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Primary</w:t>
      </w:r>
      <w:r>
        <w:t xml:space="preserve"> </w:t>
      </w:r>
      <w:r>
        <w:t xml:space="preserve">Education</w:t>
      </w:r>
      <w:r>
        <w:t xml:space="preserve"> </w:t>
      </w:r>
      <w:r>
        <w:t xml:space="preserve">in</w:t>
      </w:r>
      <w:r>
        <w:t xml:space="preserve"> </w:t>
      </w:r>
      <w:r>
        <w:t xml:space="preserve">Milan:</w:t>
      </w:r>
      <w:r>
        <w:t xml:space="preserve"> </w:t>
      </w:r>
      <w:r>
        <w:t xml:space="preserve">A</w:t>
      </w:r>
      <w:r>
        <w:t xml:space="preserve"> </w:t>
      </w:r>
      <w:r>
        <w:t xml:space="preserve">Modern</w:t>
      </w:r>
      <w:r>
        <w:t xml:space="preserve"> </w:t>
      </w:r>
      <w:r>
        <w:t xml:space="preserve">Pedagogical</w:t>
      </w:r>
      <w:r>
        <w:t xml:space="preserve"> </w:t>
      </w:r>
      <w:r>
        <w:t xml:space="preserve">Approach</w:t>
      </w:r>
    </w:p>
    <w:bookmarkStart w:id="20" w:name="X319482fbac897cc8a5523c261921583dbaf5aa9"/>
    <w:p>
      <w:pPr>
        <w:pStyle w:val="Heading1"/>
      </w:pPr>
      <w:r>
        <w:t xml:space="preserve">Redefining Primary Education in Milan:</w:t>
      </w:r>
      <w:r>
        <w:br/>
      </w:r>
      <w:r>
        <w:t xml:space="preserve">A Strategic Framework for Contemporary Pedagogy</w:t>
      </w:r>
    </w:p>
    <w:p>
      <w:pPr>
        <w:pStyle w:val="FirstParagraph"/>
      </w:pPr>
      <w:r>
        <w:t xml:space="preserve">INTRODUCTION &amp; CONTEXTUAL BACKGROUND</w:t>
      </w:r>
    </w:p>
    <w:p>
      <w:pPr>
        <w:pStyle w:val="BodyText"/>
      </w:pPr>
      <w:r>
        <w:t xml:space="preserve">In the dynamic urban landscape of Italy, specifically within the economic and cultural capital of Milan, the role of the primary teacher is undergoing a profound transformation. Historically viewed as custodians of foundational literacy and numeracy, modern educators in Milan are increasingly expected to serve as facilitators of critical thinking, digital citizenship, and social-emotional intelligence. This poster presentation explores the multifaceted responsibilities and pedagogical strategies required for primary teachers operating in Italy’s largest metropolitan hub.</w:t>
      </w:r>
    </w:p>
    <w:p>
      <w:pPr>
        <w:pStyle w:val="BodyText"/>
      </w:pPr>
      <w:r>
        <w:t xml:space="preserve">Milan presents a unique educational ecosystem characterized by high cultural diversity, rapid technological integration, and intense parental engagement. The primary teacher in this context must navigate these complexities with agility, ensuring that every child receives an equitable education that respects local Italian traditions while embracing global competencies. This document outlines the key pillars of effective primary teaching in Milanese schools.</w:t>
      </w:r>
    </w:p>
    <w:p>
      <w:pPr>
        <w:pStyle w:val="BodyText"/>
      </w:pPr>
      <w:r>
        <w:t xml:space="preserve">KEY CHALLENGES IN THE MILANESE CONTEXT</w:t>
      </w:r>
    </w:p>
    <w:p>
      <w:pPr>
        <w:pStyle w:val="BodyText"/>
      </w:pPr>
      <w:r>
        <w:rPr>
          <w:bCs/>
          <w:b/>
        </w:rPr>
        <w:t xml:space="preserve">Diversity and Inclusion:</w:t>
      </w:r>
      <w:r>
        <w:t xml:space="preserve"> </w:t>
      </w:r>
      <w:r>
        <w:t xml:space="preserve">Milan is home to a significant population of international families and children from diverse socio-economic backgrounds. Primary teachers must employ differentiated instruction techniques to support non-native Italian speakers (Italiano come L2) while fostering an inclusive classroom environment. Cultural sensitivity becomes a core competency, requiring educators to adapt curricula that reflect the multicultural reality of the student body.</w:t>
      </w:r>
    </w:p>
    <w:p>
      <w:pPr>
        <w:pStyle w:val="BodyText"/>
      </w:pPr>
      <w:r>
        <w:rPr>
          <w:bCs/>
          <w:b/>
        </w:rPr>
        <w:t xml:space="preserve">Digital Divide and Integration:</w:t>
      </w:r>
      <w:r>
        <w:t xml:space="preserve"> </w:t>
      </w:r>
      <w:r>
        <w:t xml:space="preserve">As Milan positions itself as a European hub for design and technology, there is immense pressure to integrate digital tools into primary education. Teachers face the challenge of balancing traditional pedagogical methods with emerging technologies such as AI-assisted learning platforms and interactive smartboards. The goal is not merely technological adoption but meaningful integration that enhances cognitive development without compromising social interaction.</w:t>
      </w:r>
    </w:p>
    <w:p>
      <w:pPr>
        <w:pStyle w:val="BodyText"/>
      </w:pPr>
      <w:r>
        <w:rPr>
          <w:bCs/>
          <w:b/>
        </w:rPr>
        <w:t xml:space="preserve">Mental Health Awareness:</w:t>
      </w:r>
      <w:r>
        <w:t xml:space="preserve"> </w:t>
      </w:r>
      <w:r>
        <w:t xml:space="preserve">Post-pandemic, there has been a marked increase in anxiety and attention-related issues among primary school children in Italy. Teachers are now expected to act as first responders to mental health concerns, identifying early signs of distress and collaborating with psychologists and parents. This shift requires additional training in psychological support strategies alongside traditional subject mastery.</w:t>
      </w:r>
    </w:p>
    <w:p>
      <w:pPr>
        <w:pStyle w:val="BodyText"/>
      </w:pPr>
      <w:r>
        <w:t xml:space="preserve">STRATEGIC PEDAGOGICAL APPROACHES</w:t>
      </w:r>
    </w:p>
    <w:p>
      <w:pPr>
        <w:pStyle w:val="BodyText"/>
      </w:pPr>
      <w:r>
        <w:t xml:space="preserve">To address these challenges, Milanese primary teachers are adopting innovative pedagogical frameworks:</w:t>
      </w:r>
    </w:p>
    <w:p>
      <w:pPr>
        <w:numPr>
          <w:ilvl w:val="0"/>
          <w:numId w:val="1001"/>
        </w:numPr>
        <w:pStyle w:val="Compact"/>
      </w:pPr>
      <w:r>
        <w:rPr>
          <w:bCs/>
          <w:b/>
        </w:rPr>
        <w:t xml:space="preserve">Inquiry-Based Learning (IBL):</w:t>
      </w:r>
      <w:r>
        <w:t xml:space="preserve"> </w:t>
      </w:r>
      <w:r>
        <w:t xml:space="preserve">Moving away from rote memorization, teachers in Milan are increasingly utilizing IBL to encourage curiosity. By posing open-ended questions related to local Milanese culture or global issues, educators foster critical thinking and problem-solving skills.</w:t>
      </w:r>
    </w:p>
    <w:p>
      <w:pPr>
        <w:numPr>
          <w:ilvl w:val="0"/>
          <w:numId w:val="1001"/>
        </w:numPr>
        <w:pStyle w:val="Compact"/>
      </w:pPr>
      <w:r>
        <w:rPr>
          <w:bCs/>
          <w:b/>
        </w:rPr>
        <w:t xml:space="preserve">Cross-Curricular Integration:</w:t>
      </w:r>
      <w:r>
        <w:t xml:space="preserve"> </w:t>
      </w:r>
      <w:r>
        <w:t xml:space="preserve">Recognizing that subjects do not exist in isolation, primary teachers are designing modules that combine history, art, and language. For instance, studying the Renaissance through the lens of Milan’s artistic heritage allows students to engage with their local identity while mastering academic content.</w:t>
      </w:r>
    </w:p>
    <w:p>
      <w:pPr>
        <w:numPr>
          <w:ilvl w:val="0"/>
          <w:numId w:val="1001"/>
        </w:numPr>
        <w:pStyle w:val="Compact"/>
      </w:pPr>
      <w:r>
        <w:rPr>
          <w:bCs/>
          <w:b/>
        </w:rPr>
        <w:t xml:space="preserve">Collaborative Learning Structures:</w:t>
      </w:r>
      <w:r>
        <w:t xml:space="preserve"> </w:t>
      </w:r>
      <w:r>
        <w:t xml:space="preserve">Group projects and peer-to-peer teaching are emphasized to build social skills. This approach is particularly effective in diverse classrooms where students from different backgrounds learn to communicate and collaborate, mirroring the multicultural nature of Milan’s workforce.</w:t>
      </w:r>
    </w:p>
    <w:p>
      <w:pPr>
        <w:pStyle w:val="FirstParagraph"/>
      </w:pPr>
      <w:r>
        <w:t xml:space="preserve">TECHNOLOGY AS A PEDAGOGICAL ENABLER</w:t>
      </w:r>
    </w:p>
    <w:p>
      <w:pPr>
        <w:pStyle w:val="BodyText"/>
      </w:pPr>
      <w:r>
        <w:t xml:space="preserve">In Milan, technology is not just a tool but a medium for expression. Primary teachers are trained to use digital portfolios to track student progress over time, providing parents with transparent and continuous feedback. Furthermore, virtual reality (VR) experiences are being utilized to take students on "field trips" across Italy and beyond, enhancing geographical understanding without the logistical challenges of physical travel.</w:t>
      </w:r>
    </w:p>
    <w:p>
      <w:pPr>
        <w:pStyle w:val="BodyText"/>
      </w:pPr>
      <w:r>
        <w:t xml:space="preserve">However, the integration of technology is guided by strict ethical frameworks. Teachers must ensure that screen time is balanced with hands-on activities and that data privacy concerns are rigorously addressed. The role of the teacher shifts from being a sole knowledge provider to a digital mentor who guides students in navigating the online world safely and responsibly.</w:t>
      </w:r>
    </w:p>
    <w:p>
      <w:pPr>
        <w:pStyle w:val="BodyText"/>
      </w:pPr>
      <w:r>
        <w:t xml:space="preserve">COMMUNITY AND PARENTAL ENGAGEMENT</w:t>
      </w:r>
    </w:p>
    <w:p>
      <w:pPr>
        <w:pStyle w:val="BodyText"/>
      </w:pPr>
      <w:r>
        <w:t xml:space="preserve">The success of primary education in Milan is heavily reliant on strong partnerships with families and the local community. Teachers are expected to maintain open lines of communication with parents, utilizing digital platforms for regular updates and face-to-face meetings for deeper discussions. In a city where academic pressure can be high, educators play a crucial role in guiding parents toward holistic developmental goals rather than focusing solely on grades.</w:t>
      </w:r>
    </w:p>
    <w:p>
      <w:pPr>
        <w:pStyle w:val="BodyText"/>
      </w:pPr>
      <w:r>
        <w:t xml:space="preserve">Collaboration with local museums, libraries, and cultural institutions is also encouraged. These partnerships provide real-world learning opportunities that enrich the curriculum and connect classroom learning to the vibrant cultural life of Milan. By involving external experts, teachers can offer specialized knowledge in areas such as music, science, and history.</w:t>
      </w:r>
    </w:p>
    <w:p>
      <w:pPr>
        <w:pStyle w:val="BodyText"/>
      </w:pPr>
      <w:r>
        <w:t xml:space="preserve">CONTINUOUS PROFESSIONAL DEVELOPMENT</w:t>
      </w:r>
    </w:p>
    <w:p>
      <w:pPr>
        <w:pStyle w:val="BodyText"/>
      </w:pPr>
      <w:r>
        <w:t xml:space="preserve">The educational landscape in Italy is subject to frequent regulatory changes and pedagogical shifts. Therefore, continuous professional development (CPD) is essential for primary teachers in Milan. Schools are investing in training programs focused on inclusive education, digital literacy, and mental health first aid.</w:t>
      </w:r>
    </w:p>
    <w:p>
      <w:pPr>
        <w:pStyle w:val="BodyText"/>
      </w:pPr>
      <w:r>
        <w:t xml:space="preserve">Furthermore, there is a growing emphasis on teacher well-being. Recognizing the high stress levels associated with teaching in a competitive urban environment, institutions are implementing support systems to prevent burnout. This includes peer mentoring networks and access to counseling services for educators.</w:t>
      </w:r>
    </w:p>
    <w:p>
      <w:pPr>
        <w:pStyle w:val="BodyText"/>
      </w:pPr>
      <w:r>
        <w:t xml:space="preserve">CONCLUSION</w:t>
      </w:r>
    </w:p>
    <w:p>
      <w:pPr>
        <w:pStyle w:val="BodyText"/>
      </w:pPr>
      <w:r>
        <w:t xml:space="preserve">The primary teacher in Milan stands at the intersection of tradition and innovation. Their role extends beyond academic instruction to encompass cultural mediation, digital guidance, and emotional support. By adopting inclusive pedagogical strategies, leveraging technology responsibly, and fostering strong community ties, Milanese educators are shaping a generation of confident, critical thinkers prepared for the complexities of the 21st century.</w:t>
      </w:r>
    </w:p>
    <w:p>
      <w:pPr>
        <w:pStyle w:val="BodyText"/>
      </w:pPr>
      <w:r>
        <w:t xml:space="preserve">This poster presentation underscores the importance of viewing primary education not as an isolated institutional function but as a vital component of Milan’s broader social and cultural fabric. Investing in high-quality teacher training and support is crucial for maintaining Italy’s reputation for excellence in early childhood education.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Education in Milan: A Modern Pedagogical Approach</dc:title>
  <dc:creator/>
  <dc:language>en</dc:language>
  <cp:keywords/>
  <dcterms:created xsi:type="dcterms:W3CDTF">2026-07-29T14:08:25Z</dcterms:created>
  <dcterms:modified xsi:type="dcterms:W3CDTF">2026-07-29T14:08:25Z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