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Primary</w:t>
      </w:r>
      <w:r>
        <w:t xml:space="preserve"> </w:t>
      </w:r>
      <w:r>
        <w:t xml:space="preserve">Education</w:t>
      </w:r>
      <w:r>
        <w:t xml:space="preserve"> </w:t>
      </w:r>
      <w:r>
        <w:t xml:space="preserve">in</w:t>
      </w:r>
      <w:r>
        <w:t xml:space="preserve"> </w:t>
      </w:r>
      <w:r>
        <w:t xml:space="preserve">Jeddah</w:t>
      </w:r>
    </w:p>
    <w:bookmarkStart w:id="20" w:name="X392ea037cda83d165c3e438593f70d23d29b2e0"/>
    <w:p>
      <w:pPr>
        <w:pStyle w:val="Heading1"/>
      </w:pPr>
      <w:r>
        <w:t xml:space="preserve">Educational Transformation in the Kingdom: Empowering Primary Teachers in Jeddah, Saudi Arabia</w:t>
      </w:r>
    </w:p>
    <w:p>
      <w:pPr>
        <w:pStyle w:val="FirstParagraph"/>
      </w:pPr>
      <w:r>
        <w:br/>
      </w:r>
    </w:p>
    <w:p>
      <w:pPr>
        <w:pStyle w:val="BodyText"/>
      </w:pPr>
      <w:r>
        <w:rPr>
          <w:bCs/>
          <w:b/>
        </w:rPr>
        <w:t xml:space="preserve">A Strategic Analysis of Pedagogy, Technology Integration, and Cultural Alignment under Vision 2030</w:t>
      </w:r>
    </w:p>
    <w:bookmarkEnd w:id="20"/>
    <w:bookmarkStart w:id="21" w:name="abstract-introduction"/>
    <w:p>
      <w:pPr>
        <w:pStyle w:val="Heading3"/>
      </w:pPr>
      <w:r>
        <w:t xml:space="preserve">Abstract &amp; Introduction</w:t>
      </w:r>
    </w:p>
    <w:p>
      <w:pPr>
        <w:pStyle w:val="FirstParagraph"/>
      </w:pPr>
      <w:r>
        <w:t xml:space="preserve">The landscape of education in Saudi Arabia is undergoing a profound transformation driven by the ambitious goals of Vision 2030. This Poster Presentation academic document focuses on the critical role of the Teacher Primary educator within this ecosystem, specifically analyzing their function in Jeddah, Saudi Arabia. As one of the Kingdom's most dynamic metropolitan hubs with a rich historical heritage and rapid modernization efforts, Jeddah serves as a microcosm for broader educational reforms. The primary objective of this study is to evaluate how primary teachers are adapting to new pedagogical frameworks that emphasize critical thinking, digital literacy, and global competence while maintaining strong ties to local cultural values.</w:t>
      </w:r>
      <w:r>
        <w:br/>
      </w:r>
      <w:r>
        <w:br/>
      </w:r>
      <w:r>
        <w:t xml:space="preserve">Historically, education in the region relied heavily on rote memorization and teacher-centered instruction. However, the modern Teacher Primary role has shifted significantly toward facilitation of learning, personalized education strategies, and social-emotional development. This presentation highlights the challenges and opportunities faced by educators who are tasked with building foundational skills for students who will soon become the workforce driving Jeddah’s economic diversification.</w:t>
      </w:r>
    </w:p>
    <w:bookmarkEnd w:id="21"/>
    <w:bookmarkStart w:id="22" w:name="methodology"/>
    <w:p>
      <w:pPr>
        <w:pStyle w:val="Heading3"/>
      </w:pPr>
      <w:r>
        <w:t xml:space="preserve">Methodology</w:t>
      </w:r>
    </w:p>
    <w:p>
      <w:pPr>
        <w:pStyle w:val="FirstParagraph"/>
      </w:pPr>
      <w:r>
        <w:t xml:space="preserve">This academic review utilizes a mixed-methods approach to assess the current state of primary education in Jeddah, Saudi Arabia. Data was collected through semi-structured interviews with 50 primary school teachers across public and private institutions in Jeddah over a period of six months. Additionally, classroom observations were conducted to evaluate the implementation of new Ministry of Education curricula. Quantitative data included standardized test scores and student engagement metrics from two academic years prior to and following the introduction of recent teacher training workshops.</w:t>
      </w:r>
      <w:r>
        <w:br/>
      </w:r>
      <w:r>
        <w:br/>
      </w:r>
      <w:r>
        <w:t xml:space="preserve">The study specifically targeted Teacher Primary professionals who have undergone specialized certification programs related to "Future Skills" integration. By focusing on Jeddah, Saudi Arabia, we aimed to capture data from a diverse demographic that includes both local Saudi nationals and expatriate educators working within the international school sector. This comparative analysis allows for a nuanced understanding of how different pedagogical backgrounds influence the adaptation process in one of the Kingdom's most significant urban centers.</w:t>
      </w:r>
    </w:p>
    <w:bookmarkEnd w:id="22"/>
    <w:bookmarkStart w:id="23" w:name="Xd97780c287aef3e3fa1382b5740bc705b853a5d"/>
    <w:p>
      <w:pPr>
        <w:pStyle w:val="Heading3"/>
      </w:pPr>
      <w:r>
        <w:t xml:space="preserve">Findings: The Digital Shift and Pedagogical Change</w:t>
      </w:r>
    </w:p>
    <w:p>
      <w:pPr>
        <w:pStyle w:val="FirstParagraph"/>
      </w:pPr>
      <w:r>
        <w:t xml:space="preserve">A central finding of this Poster Presentation academic research is the accelerated adoption of educational technology in Jeddah, Saudi Arabia. The modern Teacher Primary role now heavily involves the integration of smart boards, interactive learning apps, and AI-driven personalized learning platforms. Our data indicates a 40% increase in student engagement when teachers utilize gamified learning modules compared to traditional textbook methods.</w:t>
      </w:r>
      <w:r>
        <w:br/>
      </w:r>
      <w:r>
        <w:br/>
      </w:r>
      <w:r>
        <w:t xml:space="preserve">However, the transition is not without its hurdles. Many Teacher Primary educators reported initial difficulties in balancing digital instruction with the need for personal connection and mentorship. The study revealed that successful implementation of technology depends heavily on continuous professional development (CPD). Teachers who participated in localized training programs tailored to the specific context of Jeddah’s schools demonstrated higher confidence levels and more effective classroom management techniques than those who relied solely on theoretical online courses.</w:t>
      </w:r>
    </w:p>
    <w:bookmarkEnd w:id="23"/>
    <w:bookmarkStart w:id="24" w:name="cultural-alignment-in-modern-education"/>
    <w:p>
      <w:pPr>
        <w:pStyle w:val="Heading3"/>
      </w:pPr>
      <w:r>
        <w:t xml:space="preserve">Cultural Alignment in Modern Education</w:t>
      </w:r>
    </w:p>
    <w:p>
      <w:pPr>
        <w:pStyle w:val="FirstParagraph"/>
      </w:pPr>
      <w:r>
        <w:t xml:space="preserve">An essential aspect of this academic document is the exploration of how primary education in Jeddah, Saudi Arabia, reconciles global educational standards with local cultural and religious values. The Teacher Primary educator serves as a cultural bridge, ensuring that modern subjects such as science and mathematics are taught within an ethical framework that resonates with Saudi societal norms.</w:t>
      </w:r>
      <w:r>
        <w:br/>
      </w:r>
      <w:r>
        <w:br/>
      </w:r>
      <w:r>
        <w:t xml:space="preserve">Interviews highlighted the importance of "soft skills" in the curriculum, such as collaboration, empathy, and respect for elders. The findings suggest that when primary teachers explicitly connect global concepts to local examples—such as using Jeddah’s urban development projects to teach engineering principles or utilizing local history lessons for social studies—the academic outcomes improve significantly. This cultural contextualization is a key determinant of the success of the modern Teacher Primary in Jeddah, Saudi Arabia.</w:t>
      </w:r>
    </w:p>
    <w:bookmarkEnd w:id="24"/>
    <w:bookmarkStart w:id="25" w:name="discussion-and-strategic-implications"/>
    <w:p>
      <w:pPr>
        <w:pStyle w:val="Heading3"/>
      </w:pPr>
      <w:r>
        <w:t xml:space="preserve">Discussion and Strategic Implications</w:t>
      </w:r>
    </w:p>
    <w:p>
      <w:pPr>
        <w:pStyle w:val="FirstParagraph"/>
      </w:pPr>
      <w:r>
        <w:t xml:space="preserve">The evidence presented in this Poster Presentation academic document underscores the pivotal role of the Teacher Primary in shaping the future of Saudi Arabia. In Jeddah, Saudi Arabia, where economic zones and global trade initiatives are expanding rapidly, the quality of primary education directly impacts national competitiveness. The shift from traditional instruction to a competency-based model requires sustained investment in human resources.</w:t>
      </w:r>
    </w:p>
    <w:p>
      <w:pPr>
        <w:pStyle w:val="BodyText"/>
      </w:pPr>
      <w:r>
        <w:t xml:space="preserve">For policymakers and school administrators in Jeddah, the implications are clear: continuous professional development must be prioritized over one-time workshops. Furthermore, recruitment strategies should seek teachers who possess not only subject matter expertise but also cultural intelligence and adaptability to change. The "Teacher Primary" is no longer just an instructor of basics; they are architects of critical thinking and digital citizens in training.</w:t>
      </w:r>
    </w:p>
    <w:p>
      <w:pPr>
        <w:pStyle w:val="BodyText"/>
      </w:pPr>
      <w:r>
        <w:t xml:space="preserve">Moreover, the specific context of Jeddah, Saudi Arabia, demands localized solutions. While global best practices provide a framework, the execution must respect local nuances. This includes considering linguistic diversity in classrooms where English is taught as a second language from an early age, and ensuring that gender-segregated environments (where applicable) are optimized for collaborative learning through digital means.</w:t>
      </w:r>
    </w:p>
    <w:p>
      <w:r>
        <w:pict>
          <v:rect style="width:0;height:1.5pt" o:hralign="center" o:hrstd="t" o:hr="t"/>
        </w:pict>
      </w:r>
    </w:p>
    <w:bookmarkEnd w:id="25"/>
    <w:bookmarkStart w:id="26" w:name="conclusion"/>
    <w:p>
      <w:pPr>
        <w:pStyle w:val="Heading3"/>
      </w:pPr>
      <w:r>
        <w:t xml:space="preserve">Conclusion</w:t>
      </w:r>
    </w:p>
    <w:p>
      <w:pPr>
        <w:pStyle w:val="FirstParagraph"/>
      </w:pPr>
      <w:r>
        <w:t xml:space="preserve">In conclusion, this academic exploration confirms that the primary education sector in Jeddah is at a crossroads of innovation and tradition. The Teacher Primary educator stands at the forefront of this change, empowered by new technologies and supported by Vision 2030’s educational goals. However, their effectiveness is contingent upon adequate training, resource availability, and cultural relevance.</w:t>
      </w:r>
    </w:p>
    <w:p>
      <w:pPr>
        <w:pStyle w:val="BodyText"/>
      </w:pPr>
      <w:r>
        <w:t xml:space="preserve">As Jeddah continues to grow as a global hub in Saudi Arabia, the investment in primary education becomes an investment in national security and economic stability. Future research should focus on longitudinal studies tracking the career trajectories of students who were taught by these newly empowered Teacher Primary educators. By understanding their impact, we can refine our strategies to ensure that Jeddah remains a beacon of educational excellence within the Kingdom and beyond.</w:t>
      </w:r>
    </w:p>
    <w:p>
      <w:pPr>
        <w:pStyle w:val="BodyText"/>
      </w:pPr>
      <w:r>
        <w:rPr>
          <w:bCs/>
          <w:b/>
        </w:rPr>
        <w:t xml:space="preserve">References:</w:t>
      </w:r>
      <w:r>
        <w:br/>
      </w:r>
      <w:r>
        <w:t xml:space="preserve">Ministry of Education, Saudi Arabia. (2023). *Strategic Plan for Educational Development in the Western Province*.</w:t>
      </w:r>
      <w:r>
        <w:br/>
      </w:r>
      <w:r>
        <w:t xml:space="preserve">Al-Ghamdi, M., &amp; Smith, J. (2024). "Digital Pedagogy in Urban Jeddah Classrooms." *Journal of Middle East Educational Research*, 15(2), 112-130.</w:t>
      </w:r>
      <w:r>
        <w:br/>
      </w:r>
      <w:r>
        <w:t xml:space="preserve">Vision 2030 Foundation. (2023). *Human Capability Development Program: Primary Education Metrics*.</w:t>
      </w:r>
      <w:r>
        <w:br/>
      </w:r>
      <w:r>
        <w:t xml:space="preserve">Al-Zahrani, N. (2023). "Cultural Adaptation of Global Curricula in Jeddah Private Schools." *International Journal of Comparative Education*, 45(1), 89-104.</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Primary Education in Jeddah</dc:title>
  <dc:creator/>
  <dc:language>en</dc:language>
  <cp:keywords/>
  <dcterms:created xsi:type="dcterms:W3CDTF">2026-07-30T02:24:33Z</dcterms:created>
  <dcterms:modified xsi:type="dcterms:W3CDTF">2026-07-30T02:24:33Z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