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Primary</w:t>
      </w:r>
      <w:r>
        <w:t xml:space="preserve"> </w:t>
      </w:r>
      <w:r>
        <w:t xml:space="preserve">Education</w:t>
      </w:r>
      <w:r>
        <w:t xml:space="preserve"> </w:t>
      </w:r>
      <w:r>
        <w:t xml:space="preserve">in</w:t>
      </w:r>
      <w:r>
        <w:t xml:space="preserve"> </w:t>
      </w:r>
      <w:r>
        <w:t xml:space="preserve">Ankara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Primary Education in Ankara</dc:title>
  <dc:creator/>
  <dc:language>en</dc:language>
  <cp:keywords/>
  <dcterms:created xsi:type="dcterms:W3CDTF">2026-07-29T16:38:34Z</dcterms:created>
  <dcterms:modified xsi:type="dcterms:W3CDTF">2026-07-29T16:38:34Z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