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Harare,</w:t>
      </w:r>
      <w:r>
        <w:t xml:space="preserve"> </w:t>
      </w:r>
      <w:r>
        <w:t xml:space="preserve">Zimbabwe</w:t>
      </w:r>
    </w:p>
    <w:bookmarkStart w:id="21" w:name="X02affa33bcaf63286f78c144e89c27b2e43accb"/>
    <w:p>
      <w:pPr>
        <w:pStyle w:val="Heading1"/>
      </w:pPr>
      <w:r>
        <w:t xml:space="preserve">Elevating the Standard of Education in Zimbabwe</w:t>
      </w:r>
    </w:p>
    <w:bookmarkStart w:id="20" w:name="X1c451aa61992204a84f2a4235d5cb054825c748"/>
    <w:p>
      <w:pPr>
        <w:pStyle w:val="Heading2"/>
      </w:pPr>
      <w:r>
        <w:t xml:space="preserve">A Comprehensive Analysis of Primary Teacher Training, Challenges, and Strategic Interventions in Harare</w:t>
      </w:r>
    </w:p>
    <w:bookmarkEnd w:id="20"/>
    <w:bookmarkEnd w:id="21"/>
    <w:p>
      <w:pPr>
        <w:pStyle w:val="FirstParagraph"/>
      </w:pPr>
      <w:r>
        <w:t xml:space="preserve">Presented by the Department of Educational Psychology | University of Zimbabwe, Harare | 2023 Academic Conference Series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Primary Teacher Education in Harare, Zimbabwe</dc:title>
  <dc:creator/>
  <dc:language>en</dc:language>
  <cp:keywords/>
  <dcterms:created xsi:type="dcterms:W3CDTF">2026-09-27T13:20:03Z</dcterms:created>
  <dcterms:modified xsi:type="dcterms:W3CDTF">2026-09-27T13:20:03Z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