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w:t>
      </w:r>
      <w:r>
        <w:t xml:space="preserve"> </w:t>
      </w:r>
      <w:r>
        <w:t xml:space="preserve">Engineer</w:t>
      </w:r>
      <w:r>
        <w:t xml:space="preserve"> </w:t>
      </w:r>
      <w:r>
        <w:t xml:space="preserve">Poster</w:t>
      </w:r>
      <w:r>
        <w:t xml:space="preserve"> </w:t>
      </w:r>
      <w:r>
        <w:t xml:space="preserve">Presentation:</w:t>
      </w:r>
      <w:r>
        <w:t xml:space="preserve"> </w:t>
      </w:r>
      <w:r>
        <w:t xml:space="preserve">South</w:t>
      </w:r>
      <w:r>
        <w:t xml:space="preserve"> </w:t>
      </w:r>
      <w:r>
        <w:t xml:space="preserve">Africa</w:t>
      </w:r>
      <w:r>
        <w:t xml:space="preserve"> </w:t>
      </w:r>
      <w:r>
        <w:t xml:space="preserve">Johannesburg</w:t>
      </w:r>
    </w:p>
    <w:bookmarkStart w:id="21" w:name="advancing-digital-infrastructure"/>
    <w:p>
      <w:pPr>
        <w:pStyle w:val="Heading1"/>
      </w:pPr>
      <w:r>
        <w:t xml:space="preserve">Advancing Digital Infrastructure</w:t>
      </w:r>
    </w:p>
    <w:bookmarkStart w:id="20" w:name="Xf1ec61906e9d449fefdf6edb0c8ae747b6c47c3"/>
    <w:p>
      <w:pPr>
        <w:pStyle w:val="Heading2"/>
      </w:pPr>
      <w:r>
        <w:t xml:space="preserve">Johannesburg, South Africa | Telecommunication Engineer Perspective</w:t>
      </w:r>
    </w:p>
    <w:bookmarkEnd w:id="20"/>
    <w:bookmarkEnd w:id="21"/>
    <w:bookmarkStart w:id="22" w:name="introduction-context"/>
    <w:p>
      <w:pPr>
        <w:pStyle w:val="Heading3"/>
      </w:pPr>
      <w:r>
        <w:t xml:space="preserve">Introduction &amp; Context</w:t>
      </w:r>
    </w:p>
    <w:p>
      <w:pPr>
        <w:pStyle w:val="FirstParagraph"/>
      </w:pPr>
      <w:r>
        <w:t xml:space="preserve">The role of the Telecommunication Engineer in modern society cannot be overstated, particularly within the dynamic economic hub of Johannesburg, South Africa. As a leading financial and technological center on the African continent, Johannesburg serves as a critical node for data transit and telecommunications infrastructure development. This poster presentation outlines the strategic initiatives required to bridge connectivity gaps while leveraging advanced engineering solutions.</w:t>
      </w:r>
    </w:p>
    <w:p>
      <w:pPr>
        <w:pStyle w:val="BodyText"/>
      </w:pPr>
      <w:r>
        <w:t xml:space="preserve">In this academic exploration we focus on how Telecommunication Engineer professionals contribute to national development goals by enhancing network reliability, expanding broadband access, and implementing cutting-edge 5G technologies across both urban centers like Johannesburg and surrounding rural regions of South Africa.</w:t>
      </w:r>
    </w:p>
    <w:p>
      <w:pPr>
        <w:pStyle w:val="BodyText"/>
      </w:pPr>
      <w:r>
        <w:rPr>
          <w:bCs/>
          <w:b/>
        </w:rPr>
        <w:t xml:space="preserve">Key Objective:</w:t>
      </w:r>
      <w:r>
        <w:t xml:space="preserve">To analyze the impact of robust telecommunications engineering on socio-economic development in South Africa, with specific emphasis on the operational challenges and opportunities within Johannesburg.</w:t>
      </w:r>
    </w:p>
    <w:bookmarkEnd w:id="22"/>
    <w:bookmarkStart w:id="23" w:name="X5938a790c65d3ef678d6d792e7fe494ce019be9"/>
    <w:p>
      <w:pPr>
        <w:pStyle w:val="Heading3"/>
      </w:pPr>
      <w:r>
        <w:t xml:space="preserve">Infrastructure Challenges in Johannesburg</w:t>
      </w:r>
    </w:p>
    <w:p>
      <w:pPr>
        <w:pStyle w:val="FirstParagraph"/>
      </w:pPr>
      <w:r>
        <w:t xml:space="preserve">Johannesburg, often referred to as "Joburg," faces unique infrastructural hurdles common to rapidly urbanizing metropolitan areas in developing economies. The Telecommunication Engineer plays a pivotal role in addressing:</w:t>
      </w:r>
    </w:p>
    <w:p>
      <w:pPr>
        <w:numPr>
          <w:ilvl w:val="0"/>
          <w:numId w:val="1001"/>
        </w:numPr>
        <w:pStyle w:val="Compact"/>
      </w:pPr>
      <w:r>
        <w:rPr>
          <w:bCs/>
          <w:b/>
        </w:rPr>
        <w:t xml:space="preserve">Aging Copper Networks:</w:t>
      </w:r>
      <w:r>
        <w:t xml:space="preserve"> </w:t>
      </w:r>
      <w:r>
        <w:t xml:space="preserve">Replacing legacy infrastructure with fiber-optic cables to support high-speed internet demands.</w:t>
      </w:r>
    </w:p>
    <w:p>
      <w:pPr>
        <w:numPr>
          <w:ilvl w:val="0"/>
          <w:numId w:val="1001"/>
        </w:numPr>
        <w:pStyle w:val="Compact"/>
      </w:pPr>
      <w:r>
        <w:rPr>
          <w:bCs/>
          <w:b/>
        </w:rPr>
        <w:t xml:space="preserve">Spectrum Management: Efficient allocation of radio frequency spectrum to maximize throughput for mobile networks.</w:t>
      </w:r>
    </w:p>
    <w:p>
      <w:pPr>
        <w:numPr>
          <w:ilvl w:val="0"/>
          <w:numId w:val="1001"/>
        </w:numPr>
        <w:pStyle w:val="Compact"/>
      </w:pPr>
      <w:r>
        <w:t xml:space="preserve">Last-Mile Connectivity: Ensuring that telecommunications reach underserved townships and peri-urban areas in South Africa.</w:t>
      </w:r>
    </w:p>
    <w:bookmarkEnd w:id="23"/>
    <w:bookmarkStart w:id="24" w:name="technological-innovations"/>
    <w:p>
      <w:pPr>
        <w:pStyle w:val="Heading3"/>
      </w:pPr>
      <w:r>
        <w:t xml:space="preserve">Technological Innovations</w:t>
      </w:r>
    </w:p>
    <w:p>
      <w:pPr>
        <w:pStyle w:val="FirstParagraph"/>
      </w:pPr>
      <w:r>
        <w:t xml:space="preserve">The evolution of telecommunication engineering requires constant adaptation to new technologies. In the context of South Africa Johannesburg, key innovations include:</w:t>
      </w:r>
    </w:p>
    <w:p>
      <w:pPr>
        <w:numPr>
          <w:ilvl w:val="0"/>
          <w:numId w:val="1002"/>
        </w:numPr>
        <w:pStyle w:val="Compact"/>
      </w:pPr>
      <w:r>
        <w:rPr>
          <w:bCs/>
          <w:b/>
        </w:rPr>
        <w:t xml:space="preserve">Fiber-to-the-Home (FTTH): Expanding gigabit-capable fiber networks is essential for supporting remote work, e-learning, and digital services in households across Johannesburg.</w:t>
      </w:r>
    </w:p>
    <w:p>
      <w:pPr>
        <w:numPr>
          <w:ilvl w:val="0"/>
          <w:numId w:val="1002"/>
        </w:numPr>
        <w:pStyle w:val="Compact"/>
      </w:pPr>
      <w:r>
        <w:rPr>
          <w:bCs/>
          <w:b/>
        </w:rPr>
        <w:t xml:space="preserve">5G Deployment: The rollout of fifth-generation mobile networks promises ultra-low latency and high bandwidth. Telecommunication Engineer experts are tasked with optimizing small-cell deployments in dense urban environments like Sandton and the CBD.</w:t>
      </w:r>
    </w:p>
    <w:p>
      <w:pPr>
        <w:numPr>
          <w:ilvl w:val="0"/>
          <w:numId w:val="1002"/>
        </w:numPr>
        <w:pStyle w:val="Compact"/>
      </w:pPr>
      <w:r>
        <w:t xml:space="preserve">Internet of Things (IoT): Integrating IoT devices for smart city initiatives, including traffic management systems and energy grid monitoring, which are critical for sustainable urban planning in South Africa.</w:t>
      </w:r>
    </w:p>
    <w:p>
      <w:pPr>
        <w:pStyle w:val="FirstParagraph"/>
      </w:pPr>
      <w:r>
        <w:rPr>
          <w:bCs/>
          <w:b/>
        </w:rPr>
        <w:t xml:space="preserve">Academic Insight:</w:t>
      </w:r>
      <w:r>
        <w:t xml:space="preserve"> </w:t>
      </w:r>
      <w:r>
        <w:t xml:space="preserve">Recent studies indicate that every 10% increase in broadband penetration can lead to a 1.38% growth in GDP for emerging economies like South Africa. This underscores the economic value of skilled Telecommunication Engineer intervention.</w:t>
      </w:r>
    </w:p>
    <w:bookmarkEnd w:id="24"/>
    <w:bookmarkStart w:id="25" w:name="sustainability-social-responsibility"/>
    <w:p>
      <w:pPr>
        <w:pStyle w:val="Heading3"/>
      </w:pPr>
      <w:r>
        <w:t xml:space="preserve">Sustainability &amp; Social Responsibility</w:t>
      </w:r>
    </w:p>
    <w:p>
      <w:pPr>
        <w:pStyle w:val="FirstParagraph"/>
      </w:pPr>
      <w:r>
        <w:t xml:space="preserve">A core responsibility of the modern Telecommunication Engineer is to ensure that technological advancements are sustainable and inclusive. In South Africa, this involves:</w:t>
      </w:r>
    </w:p>
    <w:p>
      <w:pPr>
        <w:numPr>
          <w:ilvl w:val="0"/>
          <w:numId w:val="1003"/>
        </w:numPr>
        <w:pStyle w:val="Compact"/>
      </w:pPr>
      <w:r>
        <w:rPr>
          <w:bCs/>
          <w:b/>
        </w:rPr>
        <w:t xml:space="preserve">E-Waste Management: Implementing recycling programs for obsolete electronic equipment.</w:t>
      </w:r>
    </w:p>
    <w:p>
      <w:pPr>
        <w:numPr>
          <w:ilvl w:val="0"/>
          <w:numId w:val="1003"/>
        </w:numPr>
        <w:pStyle w:val="Compact"/>
      </w:pPr>
      <w:r>
        <w:rPr>
          <w:bCs/>
          <w:b/>
        </w:rPr>
        <w:t xml:space="preserve">Energy Efficiency: Designing base stations and data centers that consume less power, utilizing renewable energy sources where feasible to combat load-shedding issues in Johannesburg.</w:t>
      </w:r>
    </w:p>
    <w:p>
      <w:pPr>
        <w:numPr>
          <w:ilvl w:val="0"/>
          <w:numId w:val="1003"/>
        </w:numPr>
        <w:pStyle w:val="Compact"/>
      </w:pPr>
      <w:r>
        <w:t xml:space="preserve">Digital Literacy: Collaborating with local communities to educate residents on the benefits and safe usage of telecommunications technologies.</w:t>
      </w:r>
    </w:p>
    <w:bookmarkEnd w:id="25"/>
    <w:bookmarkStart w:id="26" w:name="X9097fedc0edcca610161144b9059e7d79d12f85"/>
    <w:p>
      <w:pPr>
        <w:pStyle w:val="Heading3"/>
      </w:pPr>
      <w:r>
        <w:t xml:space="preserve">Strategic Recommendations for Stakeholders</w:t>
      </w:r>
    </w:p>
    <w:p>
      <w:pPr>
        <w:pStyle w:val="FirstParagraph"/>
      </w:pPr>
      <w:r>
        <w:t xml:space="preserve">To fully realize the potential of telecommunications in Johannesburg and South Africa, a multi-stakeholder approach is required. The following recommendations are proposed based on academic analysis and industry best practices:</w:t>
      </w:r>
    </w:p>
    <w:p>
      <w:pPr>
        <w:pStyle w:val="BodyText"/>
      </w:pPr>
      <w:r>
        <w:t xml:space="preserve">Stakeholder</w:t>
      </w:r>
    </w:p>
    <w:bookmarkEnd w:id="26"/>
    <w:p>
      <w:pPr>
        <w:pStyle w:val="BodyText"/>
      </w:pPr>
      <w:r>
        <w:t xml:space="preserve">Role of the Telecommunication Engineer in South Africa Johannesburgborder-bottom: 2px solid #ddd;"&gt;Action Items for the Telecommunication Engineer</w:t>
      </w:r>
    </w:p>
    <w:p>
      <w:pPr>
        <w:pStyle w:val="BodyText"/>
      </w:pPr>
      <w:r>
        <w:t xml:space="preserve">Government</w:t>
      </w:r>
    </w:p>
    <w:p>
      <w:pPr>
        <w:pStyle w:val="BodyText"/>
      </w:pPr>
      <w:r>
        <w:t xml:space="preserve">Policy Formulation &amp; Regulation</w:t>
      </w:r>
    </w:p>
    <w:p>
      <w:pPr>
        <w:pStyle w:val="BodyText"/>
      </w:pPr>
      <w:r>
        <w:t xml:space="preserve">Provide clear regulatory frameworks that encourage investment in fiber and 5G infrastructure while ensuring fair competition among service providers in Johannesburg.</w:t>
      </w:r>
    </w:p>
    <w:p>
      <w:pPr>
        <w:pStyle w:val="BodyText"/>
      </w:pPr>
      <w:r>
        <w:t xml:space="preserve">Private Sector / Telcos</w:t>
      </w:r>
    </w:p>
    <w:p>
      <w:pPr>
        <w:pStyle w:val="BodyText"/>
      </w:pPr>
      <w:r>
        <w:t xml:space="preserve">Infrastructure Investment &amp; Maintenance</w:t>
      </w:r>
    </w:p>
    <w:p>
      <w:pPr>
        <w:pStyle w:val="BodyText"/>
      </w:pPr>
      <w:r>
        <w:t xml:space="preserve">Deploy robust networks that cater to both enterprise clients in Sandton and residential users in Alexandra. Focus on redundancy and disaster recovery plans for critical infrastructure.</w:t>
      </w:r>
    </w:p>
    <w:p>
      <w:pPr>
        <w:pStyle w:val="BodyText"/>
      </w:pPr>
      <w:r>
        <w:t xml:space="preserve">Academia &amp; Research Institutions</w:t>
      </w:r>
    </w:p>
    <w:p>
      <w:pPr>
        <w:pStyle w:val="BodyText"/>
      </w:pPr>
      <w:r>
        <w:t xml:space="preserve">Innovation &amp; Workforce Development</w:t>
      </w:r>
    </w:p>
    <w:p>
      <w:pPr>
        <w:pStyle w:val="BodyText"/>
      </w:pPr>
      <w:r>
        <w:t xml:space="preserve">Partner with industry to provide practical training for aspiring Telecommunication Engineer professionals in South Africa, focusing on local challenges such as security and energy constraints.</w:t>
      </w:r>
    </w:p>
    <w:bookmarkStart w:id="27" w:name="conclusion"/>
    <w:p>
      <w:pPr>
        <w:pStyle w:val="Heading3"/>
      </w:pPr>
      <w:r>
        <w:t xml:space="preserve">Conclusion</w:t>
      </w:r>
    </w:p>
    <w:p>
      <w:pPr>
        <w:pStyle w:val="FirstParagraph"/>
      </w:pPr>
      <w:r>
        <w:t xml:space="preserve">The journey toward a fully connected South Africa is complex but achievable. The Telecommunication Engineer stands at the forefront of this transformation, particularly in Johannesburg, where innovation meets necessity. By focusing on sustainable infrastructure, advanced technology integration, and social inclusivity, engineers can drive significant economic growth and improve the quality of life for millions.</w:t>
      </w:r>
    </w:p>
    <w:p>
      <w:pPr>
        <w:pStyle w:val="BodyText"/>
      </w:pPr>
      <w:r>
        <w:t xml:space="preserve">This poster presentation emphasizes that success in Johannesburg requires not just technical expertise but also a deep understanding of the socio-economic context of South Africa. Through collaborative efforts between government, industry, and academia we can build a resilient telecommunications future for all.</w:t>
      </w:r>
    </w:p>
    <w:p>
      <w:pPr>
        <w:pStyle w:val="BodyText"/>
      </w:pPr>
      <w:r>
        <w:t xml:space="preserve">© 2023 Academic Poster Presentation Series | Focus: Telecommunication Engineer in South Africa Johannesburg</w:t>
      </w:r>
      <w:r>
        <w:br/>
      </w:r>
      <w:r>
        <w:t xml:space="preserve">Prepared for the International Conference on African Infrastructure Development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 Engineer Poster Presentation: South Africa Johannesburg</dc:title>
  <dc:creator/>
  <dc:language>en</dc:language>
  <cp:keywords/>
  <dcterms:created xsi:type="dcterms:W3CDTF">2026-07-29T16:27:46Z</dcterms:created>
  <dcterms:modified xsi:type="dcterms:W3CDTF">2026-07-29T16:27:46Z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