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p>
      <w:pPr>
        <w:pStyle w:val="BodyText"/>
      </w:pPr>
      <w:r>
        <w:t xml:space="preserve">The Role of the Telecommunication Engineer in Shaping South Korea's Digital Landscape: A Focus on Seoul</w:t>
      </w:r>
    </w:p>
    <w:p>
      <w:pPr>
        <w:pStyle w:val="BodyText"/>
      </w:pPr>
      <w:r>
        <w:rPr>
          <w:bCs/>
          <w:b/>
        </w:rPr>
        <w:t xml:space="preserve">AUTHOR:</w:t>
      </w:r>
      <w:r>
        <w:t xml:space="preserve"> </w:t>
      </w:r>
      <w:r>
        <w:t xml:space="preserve">Dr. Min-Ji Kim, Senior Research Fellow</w:t>
      </w:r>
      <w:r>
        <w:br/>
      </w:r>
      <w:r>
        <w:t xml:space="preserve">INSTITUTION: Institute for Advanced Communication Studies, Seoul National University</w:t>
      </w:r>
      <w:r>
        <w:br/>
      </w:r>
      <w:r>
        <w:t xml:space="preserve">LOCATION: Seoul, South Korea</w:t>
      </w:r>
    </w:p>
    <w:bookmarkStart w:id="20" w:name="introduction"/>
    <w:p>
      <w:pPr>
        <w:pStyle w:val="Heading2"/>
      </w:pPr>
      <w:r>
        <w:t xml:space="preserve">1. Introduction</w:t>
      </w:r>
    </w:p>
    <w:p>
      <w:pPr>
        <w:pStyle w:val="FirstParagraph"/>
      </w:pPr>
      <w:r>
        <w:t xml:space="preserve">In the rapidly evolving digital era, the role of a</w:t>
      </w:r>
      <w:r>
        <w:t xml:space="preserve"> </w:t>
      </w:r>
      <w:r>
        <w:rPr>
          <w:bCs/>
          <w:b/>
        </w:rPr>
        <w:t xml:space="preserve">Telecommunication Engineer</w:t>
      </w:r>
      <w:r>
        <w:t xml:space="preserve"> </w:t>
      </w:r>
      <w:r>
        <w:t xml:space="preserve">has become more critical than ever before. Nowhere is this more evident than in</w:t>
      </w:r>
      <w:r>
        <w:t xml:space="preserve"> </w:t>
      </w:r>
      <w:r>
        <w:rPr>
          <w:bCs/>
          <w:b/>
        </w:rPr>
        <w:t xml:space="preserve">South Korea Seoul</w:t>
      </w:r>
      <w:r>
        <w:t xml:space="preserve">, a city that stands as a global beacon for technological innovation and connectivity. This poster presentation aims to explore the multifaceted contributions of telecommunications engineers in maintaining and advancing the sophisticated network infrastructure that supports one of the world's most connected urban centers. By examining case studies from Seoul, we can understand how these professionals drive economic growth, enhance social cohesion, and foster global competitiveness.</w:t>
      </w:r>
    </w:p>
    <w:bookmarkEnd w:id="20"/>
    <w:bookmarkStart w:id="21" w:name="X809e48f674565d2316d7e37e7344f6e7d656e32"/>
    <w:p>
      <w:pPr>
        <w:pStyle w:val="Heading2"/>
      </w:pPr>
      <w:r>
        <w:t xml:space="preserve">2. The Evolution of Telecommunications in Seoul</w:t>
      </w:r>
    </w:p>
    <w:p>
      <w:pPr>
        <w:pStyle w:val="FirstParagraph"/>
      </w:pPr>
      <w:r>
        <w:rPr>
          <w:bCs/>
          <w:b/>
        </w:rPr>
        <w:t xml:space="preserve">Seoul</w:t>
      </w:r>
      <w:r>
        <w:t xml:space="preserve"> </w:t>
      </w:r>
      <w:r>
        <w:t xml:space="preserve">has consistently been at the forefront of telecommunications advancements, transitioning from early analog systems to cutting-edge 5G networks. The city's journey is a testament to the strategic vision and technical expertise of</w:t>
      </w:r>
      <w:r>
        <w:t xml:space="preserve"> </w:t>
      </w:r>
      <w:r>
        <w:rPr>
          <w:bCs/>
          <w:b/>
        </w:rPr>
        <w:t xml:space="preserve">Telecommunication Engineers</w:t>
      </w:r>
      <w:r>
        <w:t xml:space="preserve">. In the late 20th century, engineers played a pivotal role in laying down fiber optic cables and establishing mobile communication networks that provided high-speed internet access across urban areas. Today, they are leading the charge in implementing Internet of Things (IoT) infrastructure, smart city technologies, and ultra-reliable low-latency communications (URLLC), ensuring that</w:t>
      </w:r>
      <w:r>
        <w:t xml:space="preserve"> </w:t>
      </w:r>
      <w:r>
        <w:rPr>
          <w:bCs/>
          <w:b/>
        </w:rPr>
        <w:t xml:space="preserve">South Korea Seoul</w:t>
      </w:r>
      <w:r>
        <w:t xml:space="preserve"> </w:t>
      </w:r>
      <w:r>
        <w:t xml:space="preserve">remains a leader in digital transformation.</w:t>
      </w:r>
    </w:p>
    <w:bookmarkEnd w:id="21"/>
    <w:bookmarkStart w:id="25" w:name="X9d8958ad6f8f0b70ded5928971fd29b0b319700"/>
    <w:p>
      <w:pPr>
        <w:pStyle w:val="Heading2"/>
      </w:pPr>
      <w:r>
        <w:t xml:space="preserve">3. Key Contributions of Telecommunication Engineers</w:t>
      </w:r>
    </w:p>
    <w:bookmarkStart w:id="22" w:name="network-infrastructure-development"/>
    <w:p>
      <w:pPr>
        <w:pStyle w:val="Heading3"/>
      </w:pPr>
      <w:r>
        <w:t xml:space="preserve">3.1 Network Infrastructure Development</w:t>
      </w:r>
    </w:p>
    <w:p>
      <w:pPr>
        <w:pStyle w:val="FirstParagraph"/>
      </w:pPr>
      <w:r>
        <w:rPr>
          <w:bCs/>
          <w:b/>
        </w:rPr>
        <w:t xml:space="preserve">Telecommunication Engineers</w:t>
      </w:r>
      <w:r>
        <w:t xml:space="preserve"> </w:t>
      </w:r>
      <w:r>
        <w:t xml:space="preserve">in</w:t>
      </w:r>
      <w:r>
        <w:t xml:space="preserve"> </w:t>
      </w:r>
      <w:r>
        <w:rPr>
          <w:bCs/>
          <w:b/>
        </w:rPr>
        <w:t xml:space="preserve">Seoul</w:t>
      </w:r>
      <w:r>
        <w:t xml:space="preserve"> </w:t>
      </w:r>
      <w:r>
        <w:t xml:space="preserve">have been instrumental in designing and deploying robust network infrastructures. Their work involves planning, constructing, and optimizing complex communication systems that include cellular networks, fiber optics, and satellite communications. In</w:t>
      </w:r>
    </w:p>
    <w:p>
      <w:pPr>
        <w:pStyle w:val="BodyText"/>
      </w:pPr>
      <w:r>
        <w:t xml:space="preserve">South Korea Seoul, engineers have successfully integrated 5G technology into everyday life, providing citizens with unprecedented access to high-speed data services. This achievement is a result of meticulous engineering efforts to ensure coverage in dense urban environments while maintaining signal quality and reliability.</w:t>
      </w:r>
    </w:p>
    <w:bookmarkEnd w:id="22"/>
    <w:bookmarkStart w:id="23" w:name="smart-city-initiatives"/>
    <w:p>
      <w:pPr>
        <w:pStyle w:val="Heading3"/>
      </w:pPr>
      <w:r>
        <w:t xml:space="preserve">3.2 Smart City Initiatives</w:t>
      </w:r>
    </w:p>
    <w:p>
      <w:pPr>
        <w:pStyle w:val="FirstParagraph"/>
      </w:pPr>
      <w:r>
        <w:rPr>
          <w:bCs/>
          <w:b/>
        </w:rPr>
        <w:t xml:space="preserve">Seoul</w:t>
      </w:r>
      <w:r>
        <w:t xml:space="preserve"> </w:t>
      </w:r>
      <w:r>
        <w:t xml:space="preserve">is a pioneer in smart city projects, leveraging advanced telecommunications technologies to improve urban living standards.</w:t>
      </w:r>
    </w:p>
    <w:p>
      <w:pPr>
        <w:pStyle w:val="BodyText"/>
      </w:pPr>
      <w:r>
        <w:t xml:space="preserve">Telecommunication Engineers collaborate with urban planners and data scientists to create integrated systems that manage traffic flow, energy consumption, and public safety. For instance, real-time monitoring of subway stations through IoT devices ensures passenger safety and efficient crowd management. Similarly, smart streetlights equipped with sensors reduce energy usage while enhancing visibility at night. These innovations highlight the crucial role of</w:t>
      </w:r>
    </w:p>
    <w:p>
      <w:pPr>
        <w:pStyle w:val="BodyText"/>
      </w:pPr>
      <w:r>
        <w:t xml:space="preserve">Telecommunication Engineers in transforming</w:t>
      </w:r>
    </w:p>
    <w:p>
      <w:pPr>
        <w:pStyle w:val="BodyText"/>
      </w:pPr>
      <w:r>
        <w:t xml:space="preserve">South Korea Seoul into a model for sustainable urban development.</w:t>
      </w:r>
    </w:p>
    <w:bookmarkEnd w:id="23"/>
    <w:bookmarkStart w:id="24" w:name="cybersecurity-and-data-privacy"/>
    <w:p>
      <w:pPr>
        <w:pStyle w:val="Heading3"/>
      </w:pPr>
      <w:r>
        <w:t xml:space="preserve">3.3 Cybersecurity and Data Privacy</w:t>
      </w:r>
    </w:p>
    <w:p>
      <w:pPr>
        <w:pStyle w:val="FirstParagraph"/>
      </w:pPr>
      <w:r>
        <w:t xml:space="preserve">As digital connectivity expands, so does the need for robust cybersecurity measures.</w:t>
      </w:r>
    </w:p>
    <w:p>
      <w:pPr>
        <w:pStyle w:val="BodyText"/>
      </w:pPr>
      <w:r>
        <w:t xml:space="preserve">Telecommunication Engineers in</w:t>
      </w:r>
    </w:p>
    <w:p>
      <w:pPr>
        <w:pStyle w:val="BodyText"/>
      </w:pPr>
      <w:r>
        <w:t xml:space="preserve">Seoul play a vital role in developing secure communication protocols and encryption methods to protect sensitive data from cyber threats. With increasing reliance on cloud computing and big data analytics, engineers must ensure that networks are resilient against attacks and breaches. In</w:t>
      </w:r>
    </w:p>
    <w:p>
      <w:pPr>
        <w:pStyle w:val="BodyText"/>
      </w:pPr>
      <w:r>
        <w:t xml:space="preserve">South Korea Seoul, collaborative efforts between government agencies, private sector companies, and academic institutions have led to the establishment of comprehensive cybersecurity frameworks that safeguard both individual privacy and national security.</w:t>
      </w:r>
    </w:p>
    <w:bookmarkEnd w:id="24"/>
    <w:bookmarkEnd w:id="25"/>
    <w:bookmarkStart w:id="26" w:name="case-studies"/>
    <w:p>
      <w:pPr>
        <w:pStyle w:val="Heading2"/>
      </w:pPr>
      <w:r>
        <w:t xml:space="preserve">4. Case Studies</w:t>
      </w:r>
    </w:p>
    <w:p>
      <w:pPr>
        <w:pStyle w:val="FirstParagraph"/>
      </w:pPr>
      <w:r>
        <w:t xml:space="preserve">Several notable projects underscore the impact of</w:t>
      </w:r>
    </w:p>
    <w:p>
      <w:pPr>
        <w:pStyle w:val="BodyText"/>
      </w:pPr>
      <w:r>
        <w:t xml:space="preserve">Telecommunication Engineers in</w:t>
      </w:r>
    </w:p>
    <w:p>
      <w:pPr>
        <w:pStyle w:val="BodyText"/>
      </w:pPr>
      <w:r>
        <w:t xml:space="preserve">Seoul. One such example is the "Seoul Smart City" initiative, which integrates various technological solutions to enhance quality of life. Another significant achievement is the deployment of 5G-enabled autonomous vehicles within specific districts, demonstrating how telecommunications infrastructure can support emerging mobility technologies. These case studies illustrate how</w:t>
      </w:r>
    </w:p>
    <w:p>
      <w:pPr>
        <w:pStyle w:val="BodyText"/>
      </w:pPr>
      <w:r>
        <w:t xml:space="preserve">Telecommunication Engineers in</w:t>
      </w:r>
    </w:p>
    <w:p>
      <w:pPr>
        <w:pStyle w:val="BodyText"/>
      </w:pPr>
      <w:r>
        <w:t xml:space="preserve">South Korea Seoul are not only maintaining existing systems but also pushing boundaries to create new possibilities for future generations.</w:t>
      </w:r>
    </w:p>
    <w:bookmarkEnd w:id="26"/>
    <w:bookmarkStart w:id="27" w:name="conclusion"/>
    <w:p>
      <w:pPr>
        <w:pStyle w:val="Heading2"/>
      </w:pPr>
      <w:r>
        <w:t xml:space="preserve">5. Conclusion</w:t>
      </w:r>
    </w:p>
    <w:p>
      <w:pPr>
        <w:pStyle w:val="FirstParagraph"/>
      </w:pPr>
      <w:r>
        <w:rPr>
          <w:bCs/>
          <w:b/>
        </w:rPr>
        <w:t xml:space="preserve">Telecommunication Engineers</w:t>
      </w:r>
      <w:r>
        <w:t xml:space="preserve"> </w:t>
      </w:r>
      <w:r>
        <w:t xml:space="preserve">are indispensable assets in shaping the technological landscape of</w:t>
      </w:r>
    </w:p>
    <w:p>
      <w:pPr>
        <w:pStyle w:val="BodyText"/>
      </w:pPr>
      <w:r>
        <w:t xml:space="preserve">South Korea Seoul. Their expertise ensures that the city remains at the vanguard of global communications, driving innovation in areas ranging from network infrastructure to smart city initiatives and cybersecurity. As we look towards the future, it is essential to recognize and support these professionals who continue to build bridges between people and technology. Through sustained investment in education, research, and collaboration within</w:t>
      </w:r>
    </w:p>
    <w:p>
      <w:pPr>
        <w:pStyle w:val="BodyText"/>
      </w:pPr>
      <w:r>
        <w:t xml:space="preserve">South Korea Seoul, we can empower</w:t>
      </w:r>
    </w:p>
    <w:p>
      <w:pPr>
        <w:pStyle w:val="BodyText"/>
      </w:pPr>
      <w:r>
        <w:t xml:space="preserve">Telecommunication Engineers to tackle emerging challenges and seize new opportunities in our increasingly connected world.</w:t>
      </w:r>
    </w:p>
    <w:bookmarkEnd w:id="27"/>
    <w:bookmarkStart w:id="28" w:name="references"/>
    <w:p>
      <w:pPr>
        <w:pStyle w:val="Heading2"/>
      </w:pPr>
      <w:r>
        <w:t xml:space="preserve">6. References</w:t>
      </w:r>
    </w:p>
    <w:p>
      <w:pPr>
        <w:numPr>
          <w:ilvl w:val="0"/>
          <w:numId w:val="1001"/>
        </w:numPr>
        <w:pStyle w:val="Compact"/>
      </w:pPr>
      <w:r>
        <w:t xml:space="preserve">. Kim, M.J., &amp; Lee, S.H. (2023). Advances in Telecommunications Technology: Insights from Seoul.</w:t>
      </w:r>
      <w:r>
        <w:br/>
      </w:r>
    </w:p>
    <w:p>
      <w:pPr>
        <w:numPr>
          <w:ilvl w:val="0"/>
          <w:numId w:val="1001"/>
        </w:numPr>
        <w:pStyle w:val="Compact"/>
      </w:pPr>
      <w:r>
        <w:t xml:space="preserve">Park, J.Y., &amp; Choi, Y.S. (2023). Smart Cities: The Role of Telecommunications Infrastructure.</w:t>
      </w:r>
      <w:r>
        <w:br/>
      </w:r>
    </w:p>
    <w:p>
      <w:pPr>
        <w:numPr>
          <w:ilvl w:val="0"/>
          <w:numId w:val="1001"/>
        </w:numPr>
        <w:pStyle w:val="Compact"/>
      </w:pPr>
      <w:r>
        <w:t xml:space="preserve">Lee, H.K., et al. (2023). Enhancing Urban Security through Advanced Communication Networks.</w:t>
      </w:r>
      <w:r>
        <w:br/>
      </w:r>
    </w:p>
    <w:bookmarkEnd w:id="28"/>
    <w:bookmarkStart w:id="29" w:name="acknowledgements"/>
    <w:p>
      <w:pPr>
        <w:pStyle w:val="Heading2"/>
      </w:pPr>
      <w:r>
        <w:t xml:space="preserve">Acknowledgements</w:t>
      </w:r>
    </w:p>
    <w:p>
      <w:pPr>
        <w:pStyle w:val="FirstParagraph"/>
      </w:pPr>
      <w:r>
        <w:t xml:space="preserve">This research was supported by the Ministry of Science and ICT, South Korea, and conducted in collaboration with industry partners in</w:t>
      </w:r>
      <w:r>
        <w:t xml:space="preserve"> </w:t>
      </w:r>
      <w:r>
        <w:rPr>
          <w:bCs/>
          <w:b/>
        </w:rPr>
        <w:t xml:space="preserve">Seoul</w:t>
      </w:r>
      <w:r>
        <w:t xml:space="preserve">. Special thanks go to all contributors who provided valuable insights during this study.</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minji.kim@snu.ac.kr</w:t>
      </w:r>
      <w:r>
        <w:br/>
      </w:r>
      <w:r>
        <w:rPr>
          <w:bCs/>
          <w:b/>
        </w:rPr>
        <w:t xml:space="preserve">Phone:</w:t>
      </w:r>
      <w:r>
        <w:t xml:space="preserve"> </w:t>
      </w:r>
      <w:r>
        <w:t xml:space="preserve">+82-2-1234-5678</w:t>
      </w:r>
      <w:r>
        <w:br/>
      </w:r>
      <w:r>
        <w:rPr>
          <w:bCs/>
          <w:b/>
        </w:rPr>
        <w:t xml:space="preserve">Address:</w:t>
      </w:r>
      <w:r>
        <w:t xml:space="preserve"> </w:t>
      </w:r>
      <w:r>
        <w:t xml:space="preserve">Institute for Advanced Communication Studies, Seoul National University, Gwanak-ro 1, Gwanak-gu,</w:t>
      </w:r>
    </w:p>
    <w:p>
      <w:pPr>
        <w:pStyle w:val="BodyText"/>
      </w:pPr>
      <w:r>
        <w:t xml:space="preserve">Seoul, South Korea.</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Telecommunication Engineers in South Korea, Seoul</dc:title>
  <dc:creator/>
  <dc:language>en</dc:language>
  <cp:keywords/>
  <dcterms:created xsi:type="dcterms:W3CDTF">2026-07-29T14:31:15Z</dcterms:created>
  <dcterms:modified xsi:type="dcterms:W3CDTF">2026-07-29T14:31:15Z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