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Nigeria's</w:t>
      </w:r>
      <w:r>
        <w:t xml:space="preserve"> </w:t>
      </w:r>
      <w:r>
        <w:t xml:space="preserve">Largest</w:t>
      </w:r>
      <w:r>
        <w:t xml:space="preserve"> </w:t>
      </w:r>
      <w:r>
        <w:t xml:space="preserve">Economic</w:t>
      </w:r>
      <w:r>
        <w:t xml:space="preserve"> </w:t>
      </w:r>
      <w:r>
        <w:t xml:space="preserve">Hub</w:t>
      </w:r>
    </w:p>
    <w:bookmarkStart w:id="20" w:name="X9c833ddb2370c4cb19b4ca7b1edb64d6fed95a8"/>
    <w:p>
      <w:pPr>
        <w:pStyle w:val="Heading1"/>
      </w:pPr>
      <w:r>
        <w:t xml:space="preserve">The Evolving Role of the University Lecturer in Nigeria's Largest Economic Hub</w:t>
      </w:r>
    </w:p>
    <w:p>
      <w:pPr>
        <w:pStyle w:val="FirstParagraph"/>
      </w:pPr>
      <w:r>
        <w:rPr>
          <w:bCs/>
          <w:b/>
        </w:rPr>
        <w:t xml:space="preserve">Bridging Academia, Industry, and Community Development in Lagos State</w:t>
      </w:r>
    </w:p>
    <w:bookmarkEnd w:id="20"/>
    <w:p>
      <w:pPr>
        <w:pStyle w:val="BodyText"/>
      </w:pPr>
      <w:r>
        <w:t xml:space="preserve">Presented by: Academic Research Team</w:t>
      </w:r>
      <w:r>
        <w:br/>
      </w:r>
      <w:r>
        <w:t xml:space="preserve">Institution: Centre for Higher Education Excellence</w:t>
      </w:r>
      <w:r>
        <w:br/>
      </w:r>
      <w:r>
        <w:t xml:space="preserve">Location Context: Lagos, Nigeria</w:t>
      </w:r>
    </w:p>
    <w:bookmarkStart w:id="22" w:name="introduction"/>
    <w:bookmarkStart w:id="21" w:name="introduction-and-context"/>
    <w:p>
      <w:pPr>
        <w:pStyle w:val="Heading2"/>
      </w:pPr>
      <w:r>
        <w:t xml:space="preserve">1. Introduction and Context</w:t>
      </w:r>
    </w:p>
    <w:p>
      <w:pPr>
        <w:pStyle w:val="FirstParagraph"/>
      </w:pPr>
      <w:r>
        <w:t xml:space="preserve">The landscape of higher education in West Africa is undergoing a profound transformation, driven by rapid urbanization and digital integration. At the epicenter of this change lies Lagos, Nigeria’s commercial capital and most populous city. As the economic engine of one of Africa's largest economies, Lagos presents a unique ecosystem for academic institutions. This poster presentation explores the critical role of the</w:t>
      </w:r>
      <w:r>
        <w:t xml:space="preserve"> </w:t>
      </w:r>
      <w:r>
        <w:rPr>
          <w:bCs/>
          <w:b/>
        </w:rPr>
        <w:t xml:space="preserve">University Lecturer</w:t>
      </w:r>
      <w:r>
        <w:t xml:space="preserve"> </w:t>
      </w:r>
      <w:r>
        <w:t xml:space="preserve">within this dynamic environment.</w:t>
      </w:r>
    </w:p>
    <w:p>
      <w:pPr>
        <w:pStyle w:val="BodyText"/>
      </w:pPr>
      <w:r>
        <w:t xml:space="preserve">In recent years, Nigerian universities have faced intense scrutiny regarding their relevance to societal needs. In Lagos specifically, where private and public institutions operate side-by-side in a highly competitive market, the university lecturer is no longer just a disseminator of knowledge but has become a pivotal agent of change. This document argues that the modern</w:t>
      </w:r>
      <w:r>
        <w:t xml:space="preserve"> </w:t>
      </w:r>
      <w:r>
        <w:rPr>
          <w:bCs/>
          <w:b/>
        </w:rPr>
        <w:t xml:space="preserve">University Lecturer</w:t>
      </w:r>
      <w:r>
        <w:t xml:space="preserve"> </w:t>
      </w:r>
      <w:r>
        <w:t xml:space="preserve">must adapt to the specific socio-economic demands of</w:t>
      </w:r>
      <w:r>
        <w:t xml:space="preserve"> </w:t>
      </w:r>
      <w:r>
        <w:rPr>
          <w:bCs/>
          <w:b/>
        </w:rPr>
        <w:t xml:space="preserve">Nigeria Lagos</w:t>
      </w:r>
      <w:r>
        <w:t xml:space="preserve">, transitioning from traditional pedagogical roles to becoming mentors, researchers, and industry partners.</w:t>
      </w:r>
    </w:p>
    <w:bookmarkEnd w:id="21"/>
    <w:bookmarkEnd w:id="22"/>
    <w:bookmarkStart w:id="23" w:name="the-challenge-educational-disconnection"/>
    <w:p>
      <w:pPr>
        <w:pStyle w:val="Heading2"/>
      </w:pPr>
      <w:r>
        <w:t xml:space="preserve">2. The Challenge: Educational Disconnection</w:t>
      </w:r>
    </w:p>
    <w:p>
      <w:pPr>
        <w:pStyle w:val="FirstParagraph"/>
      </w:pPr>
      <w:r>
        <w:t xml:space="preserve">A primary concern in the current academic discourse is the perceived disconnect between university curricula and labor market requirements. In a bustling metropolis like Lagos, characterized by its vibrant fintech sector, creative industries, and complex infrastructure challenges, graduates often struggle with employability. The traditional model of lecture-based teaching is increasingly insufficient for preparing students for the fast-paced realities of</w:t>
      </w:r>
      <w:r>
        <w:t xml:space="preserve"> </w:t>
      </w:r>
      <w:r>
        <w:rPr>
          <w:bCs/>
          <w:b/>
        </w:rPr>
        <w:t xml:space="preserve">Nigeria Lagos</w:t>
      </w:r>
      <w:r>
        <w:t xml:space="preserve">.</w:t>
      </w:r>
    </w:p>
    <w:p>
      <w:pPr>
        <w:pStyle w:val="BodyText"/>
      </w:pPr>
      <w:r>
        <w:t xml:space="preserve">Furthermore, the overcrowding of lecture halls and inadequate funding in many public institutions in Lagos create significant hurdles. University lecturers are often burdened with excessive administrative tasks and large class sizes, leaving little time for innovative teaching methods or individual student mentorship. This structural constraint affects the quality of education and limits the lecturer's ability to contribute meaningfully to research that addresses local problems.</w:t>
      </w:r>
    </w:p>
    <w:bookmarkEnd w:id="23"/>
    <w:bookmarkStart w:id="25" w:name="role-shift"/>
    <w:bookmarkStart w:id="24" w:name="Xd041e89c69f6370f6bb1847733e58253ff8031d"/>
    <w:p>
      <w:pPr>
        <w:pStyle w:val="Heading3"/>
      </w:pPr>
      <w:r>
        <w:t xml:space="preserve">The Shift in Role: From Lecturer to Facilitator</w:t>
      </w:r>
    </w:p>
    <w:p>
      <w:pPr>
        <w:pStyle w:val="FirstParagraph"/>
      </w:pPr>
      <w:r>
        <w:t xml:space="preserve">To address these challenges, the definition of a University Lecturer must expand. In the context of Lagos, this involves:</w:t>
      </w:r>
    </w:p>
    <w:p>
      <w:pPr>
        <w:numPr>
          <w:ilvl w:val="0"/>
          <w:numId w:val="1001"/>
        </w:numPr>
        <w:pStyle w:val="Compact"/>
      </w:pPr>
      <w:r>
        <w:rPr>
          <w:bCs/>
          <w:b/>
        </w:rPr>
        <w:t xml:space="preserve">Curriculum Innovation:</w:t>
      </w:r>
      <w:r>
        <w:t xml:space="preserve"> </w:t>
      </w:r>
      <w:r>
        <w:t xml:space="preserve">Designing courses that incorporate practical skills relevant to Lagos industries, such as digital literacy in banking or sustainable urban planning.</w:t>
      </w:r>
    </w:p>
    <w:p>
      <w:pPr>
        <w:numPr>
          <w:ilvl w:val="0"/>
          <w:numId w:val="1001"/>
        </w:numPr>
        <w:pStyle w:val="Compact"/>
      </w:pPr>
      <w:r>
        <w:rPr>
          <w:bCs/>
          <w:b/>
        </w:rPr>
        <w:t xml:space="preserve">Mentorship and Career Guidance:</w:t>
      </w:r>
      <w:r>
        <w:t xml:space="preserve"> </w:t>
      </w:r>
      <w:r>
        <w:t xml:space="preserve">Serving as a bridge between academia and professional networks. Lecturers must actively guide students on internships, entrepreneurship, and career pathways within the local context.</w:t>
      </w:r>
    </w:p>
    <w:p>
      <w:pPr>
        <w:numPr>
          <w:ilvl w:val="0"/>
          <w:numId w:val="1001"/>
        </w:numPr>
        <w:pStyle w:val="Compact"/>
      </w:pPr>
      <w:r>
        <w:rPr>
          <w:bCs/>
          <w:b/>
        </w:rPr>
        <w:t xml:space="preserve">Digital Integration:</w:t>
      </w:r>
    </w:p>
    <w:bookmarkEnd w:id="24"/>
    <w:bookmarkEnd w:id="25"/>
    <w:bookmarkStart w:id="26" w:name="X695c6c7e5a67c0c7ec08ab4b8ffc0ce92c061aa"/>
    <w:p>
      <w:pPr>
        <w:pStyle w:val="Heading2"/>
      </w:pPr>
      <w:r>
        <w:t xml:space="preserve">3. The Role in Research and Community Engagement</w:t>
      </w:r>
    </w:p>
    <w:p>
      <w:pPr>
        <w:pStyle w:val="FirstParagraph"/>
      </w:pPr>
      <w:r>
        <w:t xml:space="preserve">Beyond the classroom, the University Lecturer plays a crucial role in generating knowledge that benefits society. In Lagos, this means focusing research on issues such as traffic management, waste disposal solutions, affordable housing models, and financial inclusion.</w:t>
      </w:r>
    </w:p>
    <w:p>
      <w:pPr>
        <w:pStyle w:val="BodyText"/>
      </w:pPr>
      <w:r>
        <w:t xml:space="preserve">When university lecturers engage in applied research that solves local problems found in</w:t>
      </w:r>
      <w:r>
        <w:t xml:space="preserve"> </w:t>
      </w:r>
      <w:r>
        <w:rPr>
          <w:bCs/>
          <w:b/>
        </w:rPr>
        <w:t xml:space="preserve">Nigeria Lagos</w:t>
      </w:r>
      <w:r>
        <w:t xml:space="preserve">, they enhance the reputation of their institutions and provide tangible value to the community. For instance, lecturers from private universities in Ikeja or public institutions like UNILAG (University of Lagos) have partnered with state agencies to develop data-driven policies for urban planning. This collaboration underscores the importance of the lecturer as a thought leader.</w:t>
      </w:r>
    </w:p>
    <w:p>
      <w:pPr>
        <w:pStyle w:val="BodyText"/>
      </w:pPr>
      <w:r>
        <w:t xml:space="preserve">Moreover, community engagement initiatives allow lecturers to take knowledge out of the ivory tower. Through extension programs, university staff can train local entrepreneurs, provide technical advice to small businesses, and offer educational workshops in underserved communities within Lagos metropolis. This reciprocity strengthens the bond between universities and the society they serve.</w:t>
      </w:r>
    </w:p>
    <w:bookmarkEnd w:id="26"/>
    <w:bookmarkStart w:id="32" w:name="strategy"/>
    <w:bookmarkStart w:id="31" w:name="X5e4a71f514fee929560020bfdaa3481765e6857"/>
    <w:p>
      <w:pPr>
        <w:pStyle w:val="Heading2"/>
      </w:pPr>
      <w:r>
        <w:t xml:space="preserve">4. Strategic Recommendations for Improvement</w:t>
      </w:r>
    </w:p>
    <w:p>
      <w:pPr>
        <w:pStyle w:val="FirstParagraph"/>
      </w:pPr>
      <w:r>
        <w:t xml:space="preserve">To empower university lecturers to fulfill these expanded roles, several strategic interventions are necessary:</w:t>
      </w:r>
    </w:p>
    <w:bookmarkStart w:id="27" w:name="policy-reform"/>
    <w:p>
      <w:pPr>
        <w:pStyle w:val="Heading4"/>
      </w:pPr>
      <w:r>
        <w:t xml:space="preserve">Policy Reform</w:t>
      </w:r>
    </w:p>
    <w:p>
      <w:pPr>
        <w:pStyle w:val="FirstParagraph"/>
      </w:pPr>
      <w:r>
        <w:t xml:space="preserve">The Lagos State Ministry of Education and federal bodies must review policies to reduce teaching loads, allowing lecturers more time for research and industry engagement. Tenure tracks should value community impact alongside traditional publication metrics.</w:t>
      </w:r>
    </w:p>
    <w:bookmarkEnd w:id="27"/>
    <w:bookmarkStart w:id="28" w:name="funding-and-resources"/>
    <w:p>
      <w:pPr>
        <w:pStyle w:val="Heading4"/>
      </w:pPr>
      <w:r>
        <w:t xml:space="preserve">Funding and Resources</w:t>
      </w:r>
    </w:p>
    <w:p>
      <w:pPr>
        <w:pStyle w:val="FirstParagraph"/>
      </w:pPr>
      <w:r>
        <w:t xml:space="preserve">Increased investment in laboratory facilities, digital libraries, and conference travel funds is essential. Partnerships with private sector firms can provide additional funding and real-world case studies for classroom use.</w:t>
      </w:r>
    </w:p>
    <w:bookmarkEnd w:id="28"/>
    <w:bookmarkStart w:id="29" w:name="continuous-training"/>
    <w:p>
      <w:pPr>
        <w:pStyle w:val="Heading4"/>
      </w:pPr>
      <w:r>
        <w:t xml:space="preserve">Continuous Training</w:t>
      </w:r>
    </w:p>
    <w:p>
      <w:pPr>
        <w:pStyle w:val="FirstParagraph"/>
      </w:pPr>
      <w:r>
        <w:t xml:space="preserve">Lecturers require regular professional development in modern pedagogical techniques, digital tools, and soft skills. Institutions should establish centers for teaching excellence focused on the specific needs of Lagos students.</w:t>
      </w:r>
    </w:p>
    <w:bookmarkEnd w:id="29"/>
    <w:bookmarkStart w:id="30" w:name="the-impact-of-industry-collaboration"/>
    <w:p>
      <w:pPr>
        <w:pStyle w:val="Heading3"/>
      </w:pPr>
      <w:r>
        <w:t xml:space="preserve">The Impact of Industry Collaboration</w:t>
      </w:r>
    </w:p>
    <w:p>
      <w:pPr>
        <w:pStyle w:val="FirstParagraph"/>
      </w:pPr>
      <w:r>
        <w:t xml:space="preserve">Innovation hubs and incubators in Yaba (technically known as Silicon Valley, Nigeria) present opportunities for university lecturers. By collaborating with tech startups, lecturers can keep their curriculum current and offer students exposure to cutting-edge technologies. This symbiotic relationship benefits the lecturer through professional growth, the student through practical experience, and the industry through access to fresh talent.</w:t>
      </w:r>
    </w:p>
    <w:bookmarkEnd w:id="30"/>
    <w:bookmarkEnd w:id="31"/>
    <w:bookmarkEnd w:id="32"/>
    <w:bookmarkStart w:id="33" w:name="conclusion"/>
    <w:p>
      <w:pPr>
        <w:pStyle w:val="Heading2"/>
      </w:pPr>
      <w:r>
        <w:t xml:space="preserve">5. Conclusion</w:t>
      </w:r>
    </w:p>
    <w:p>
      <w:pPr>
        <w:pStyle w:val="FirstParagraph"/>
      </w:pPr>
      <w:r>
        <w:t xml:space="preserve">The university lecturer is at a crossroads. In the vibrant and challenging environment of Lagos, Nigeria, they can no longer afford to remain static figures confined to lecture halls. They must evolve into dynamic educators, rigorous researchers, and active community members.</w:t>
      </w:r>
    </w:p>
    <w:p>
      <w:pPr>
        <w:pStyle w:val="BodyText"/>
      </w:pPr>
      <w:r>
        <w:t xml:space="preserve">This poster presentation has highlighted that the success of higher education in</w:t>
      </w:r>
      <w:r>
        <w:t xml:space="preserve"> </w:t>
      </w:r>
      <w:r>
        <w:rPr>
          <w:bCs/>
          <w:b/>
        </w:rPr>
        <w:t xml:space="preserve">Nigeria Lagos</w:t>
      </w:r>
      <w:r>
        <w:t xml:space="preserve"> </w:t>
      </w:r>
      <w:r>
        <w:t xml:space="preserve">depends heavily on supporting these professionals. By investing in their training, reducing administrative burdens, and fostering industry linkages, we can ensure that university graduates are not only employable but also capable of driving sustainable development. The future of Nigerian education lies in empowering the University Lecturer to become a true partner in the growth of Lagos and Nigeria at large.</w:t>
      </w:r>
    </w:p>
    <w:bookmarkEnd w:id="33"/>
    <w:p>
      <w:pPr>
        <w:pStyle w:val="BodyText"/>
      </w:pPr>
      <w:r>
        <w:rPr>
          <w:bCs/>
          <w:b/>
        </w:rPr>
        <w:t xml:space="preserve">References and Further Reading:</w:t>
      </w:r>
      <w:r>
        <w:br/>
      </w:r>
      <w:r>
        <w:t xml:space="preserve">- National Universities Commission (NUC) Guidelines for Higher Education in Nigeria.</w:t>
      </w:r>
      <w:r>
        <w:br/>
      </w:r>
      <w:r>
        <w:t xml:space="preserve">- Lagos State University Policy Documents on Academic Staff Development.</w:t>
      </w:r>
      <w:r>
        <w:br/>
      </w:r>
      <w:r>
        <w:t xml:space="preserve">- "Urbanization and Education in West Africa," Journal of African Studies, 2023.</w:t>
      </w:r>
      <w:r>
        <w:br/>
      </w:r>
      <w:r>
        <w:t xml:space="preserve">- Economic Times Nigeria: Reports on the Impact of Private Universities in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University Lecturer in Nigeria's Largest Economic Hub</dc:title>
  <dc:creator/>
  <dc:language>en</dc:language>
  <cp:keywords/>
  <dcterms:created xsi:type="dcterms:W3CDTF">2026-07-29T23:11:37Z</dcterms:created>
  <dcterms:modified xsi:type="dcterms:W3CDTF">2026-07-29T23:11:37Z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