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Qatar</w:t>
      </w:r>
      <w:r>
        <w:t xml:space="preserve"> </w:t>
      </w:r>
      <w:r>
        <w:t xml:space="preserve">Doha</w:t>
      </w:r>
    </w:p>
    <w:bookmarkStart w:id="20" w:name="academic-poster-presentation"/>
    <w:p>
      <w:pPr>
        <w:pStyle w:val="Heading2"/>
      </w:pPr>
      <w:r>
        <w:t xml:space="preserve">Academic Poster Presentation</w:t>
      </w:r>
    </w:p>
    <w:bookmarkEnd w:id="20"/>
    <w:bookmarkStart w:id="21" w:name="Xc06a8724636a68f5428d4660a63e9de2e5e55df"/>
    <w:p>
      <w:pPr>
        <w:pStyle w:val="Heading1"/>
      </w:pPr>
      <w:r>
        <w:t xml:space="preserve">Elevating Academic Excellence in Qatar Doha:</w:t>
      </w:r>
      <w:r>
        <w:br/>
      </w:r>
      <w:r>
        <w:t xml:space="preserve">The Evolving Role of the University Lecturer</w:t>
      </w:r>
    </w:p>
    <w:p>
      <w:pPr>
        <w:pStyle w:val="FirstParagraph"/>
      </w:pPr>
      <w:r>
        <w:rPr>
          <w:bCs/>
          <w:b/>
        </w:rPr>
        <w:t xml:space="preserve">Focusing on Cultural Integration, Pedagogical Innovation, and Research Leadership</w:t>
      </w:r>
    </w:p>
    <w:bookmarkEnd w:id="21"/>
    <w:bookmarkStart w:id="22" w:name="abstract"/>
    <w:p>
      <w:pPr>
        <w:pStyle w:val="Heading3"/>
      </w:pPr>
      <w:r>
        <w:t xml:space="preserve">Abstract</w:t>
      </w:r>
    </w:p>
    <w:p>
      <w:pPr>
        <w:pStyle w:val="FirstParagraph"/>
      </w:pPr>
      <w:r>
        <w:t xml:space="preserve">This academic poster presentation examines the multifaceted role of the University Lecturer within the unique educational landscape of Qatar Doha. As Qatar Doha rapidly solidifies its position as a global hub for higher education and knowledge economy, university lecturers are tasked with more than traditional teaching duties. This document explores how university lecturers in this region must navigate cross-cultural dynamics, adhere to rigorous international accreditation standards, and contribute significantly to national development goals outlined in the Qatar National Vision 2030. By analyzing current pedagogical trends and research expectations, we highlight the critical necessity for a holistic approach to academic engagement that serves both local students and international scholarly communities.</w:t>
      </w:r>
    </w:p>
    <w:bookmarkEnd w:id="22"/>
    <w:bookmarkStart w:id="23" w:name="X3d1e6969e171b91a72167996017c935417d1ecf"/>
    <w:p>
      <w:pPr>
        <w:pStyle w:val="Heading3"/>
      </w:pPr>
      <w:r>
        <w:t xml:space="preserve">1. Introduction: The Context of Higher Education in Qatar Doha</w:t>
      </w:r>
    </w:p>
    <w:p>
      <w:pPr>
        <w:pStyle w:val="FirstParagraph"/>
      </w:pPr>
      <w:r>
        <w:t xml:space="preserve">The educational ecosystem in Qatar Doha is distinct, characterized by a convergence of traditional Islamic values and modern Western academic frameworks. For the university lecturer operating in this environment, understanding the cultural and institutional nuances is paramount. Qatar Doha hosts numerous branch campuses of prestigious international universities alongside robust local institutions such as Qatar University.</w:t>
      </w:r>
    </w:p>
    <w:p>
      <w:pPr>
        <w:pStyle w:val="BodyText"/>
      </w:pPr>
      <w:r>
        <w:t xml:space="preserve">The primary objective of this presentation is to define the expanded scope of the University Lecturer’s responsibility. It is not merely about knowledge transfer but about fostering critical thinking, ethical leadership, and global competence among students. The lecturer serves as a cultural bridge, interpreting global academic standards while respecting and integrating local customs prevalent in Qatar Doha. This dual role ensures that education remains relevant to the socio-economic needs of the nation while maintaining international prestige.</w:t>
      </w:r>
    </w:p>
    <w:bookmarkEnd w:id="23"/>
    <w:bookmarkStart w:id="24" w:name="X1e9e48b4727bd8724eb672766781e93dfd88707"/>
    <w:p>
      <w:pPr>
        <w:pStyle w:val="Heading3"/>
      </w:pPr>
      <w:r>
        <w:t xml:space="preserve">2. Pedagogical Strategies for a Diverse Student Body</w:t>
      </w:r>
    </w:p>
    <w:p>
      <w:pPr>
        <w:pStyle w:val="FirstParagraph"/>
      </w:pPr>
      <w:r>
        <w:t xml:space="preserve">A significant challenge for any university lecturer in Qatar Doha is addressing the linguistic and cultural diversity of the student population. Students often come from varied educational backgrounds across the Middle East, Asia, and beyond. Consequently, pedagogical methods must be adaptable and inclusive.</w:t>
      </w:r>
    </w:p>
    <w:p>
      <w:pPr>
        <w:numPr>
          <w:ilvl w:val="0"/>
          <w:numId w:val="1001"/>
        </w:numPr>
        <w:pStyle w:val="Compact"/>
      </w:pPr>
      <w:r>
        <w:rPr>
          <w:bCs/>
          <w:b/>
        </w:rPr>
        <w:t xml:space="preserve">Multilingual Support:</w:t>
      </w:r>
      <w:r>
        <w:t xml:space="preserve"> </w:t>
      </w:r>
      <w:r>
        <w:t xml:space="preserve">University lecturers are encouraged to utilize English as the medium of instruction while providing scaffolding for students for whom English is a second language. This ensures that complex concepts in STEM and Humanities are accessible without compromising academic rigor.</w:t>
      </w:r>
    </w:p>
    <w:p>
      <w:pPr>
        <w:numPr>
          <w:ilvl w:val="0"/>
          <w:numId w:val="1001"/>
        </w:numPr>
        <w:pStyle w:val="Compact"/>
      </w:pPr>
      <w:r>
        <w:rPr>
          <w:bCs/>
          <w:b/>
        </w:rPr>
        <w:t xml:space="preserve">Cultural Responsiveness:</w:t>
      </w:r>
      <w:r>
        <w:t xml:space="preserve"> </w:t>
      </w:r>
      <w:r>
        <w:t xml:space="preserve">Effective teaching in Qatar Doha requires sensitivity to local norms regarding gender dynamics, religious observances, and communication styles. University lecturers must create an inclusive classroom environment where all students feel respected and valued.</w:t>
      </w:r>
    </w:p>
    <w:p>
      <w:pPr>
        <w:numPr>
          <w:ilvl w:val="0"/>
          <w:numId w:val="1001"/>
        </w:numPr>
        <w:pStyle w:val="Compact"/>
      </w:pPr>
      <w:r>
        <w:rPr>
          <w:bCs/>
          <w:b/>
        </w:rPr>
        <w:t xml:space="preserve">Tech-Integrated Learning:</w:t>
      </w:r>
      <w:r>
        <w:t xml:space="preserve"> </w:t>
      </w:r>
      <w:r>
        <w:t xml:space="preserve">Leveraging digital tools is essential in the modern university lecturer’s toolkit. In Qatar Doha, where infrastructure is advanced, lecturers are expected to integrate virtual simulations, collaborative online platforms, and AI-driven assessment tools to enhance student engagement and prepare them for a digital workforce.</w:t>
      </w:r>
    </w:p>
    <w:bookmarkEnd w:id="24"/>
    <w:bookmarkStart w:id="25" w:name="X432fd9cdfb80b5cf2187e27616c94abad9c3bda"/>
    <w:p>
      <w:pPr>
        <w:pStyle w:val="Heading3"/>
      </w:pPr>
      <w:r>
        <w:t xml:space="preserve">3. Research Contributions and National Vision 2030</w:t>
      </w:r>
    </w:p>
    <w:p>
      <w:pPr>
        <w:pStyle w:val="FirstParagraph"/>
      </w:pPr>
      <w:r>
        <w:t xml:space="preserve">The role of the university lecturer extends beyond the classroom into the realm of research and community service. In alignment with Qatar National Vision 2030, which emphasizes human, social, economic, and environmental development, research conducted by university lecturers must have tangible societal impacts.</w:t>
      </w:r>
    </w:p>
    <w:p>
      <w:pPr>
        <w:pStyle w:val="BodyText"/>
      </w:pPr>
      <w:r>
        <w:t xml:space="preserve">University lecturers in Qatar Doha are increasingly expected to pursue interdisciplinary research that addresses regional challenges such as water scarcity in arid climates, sustainable urban planning for cities like Doha, and the preservation of cultural heritage. By focusing their research agendas on these priority areas, university lecturers contribute directly to the nation's strategic goals. Furthermore, collaboration with industry partners and government entities is encouraged to ensure that academic findings translate into practical policy solutions.</w:t>
      </w:r>
    </w:p>
    <w:p>
      <w:pPr>
        <w:pStyle w:val="BodyText"/>
      </w:pPr>
      <w:r>
        <w:t xml:space="preserve">Key Insight: The successful university lecturer in Qatar Doha acts as a thought leader, influencing public discourse through peer-reviewed publications and public lectures.</w:t>
      </w:r>
    </w:p>
    <w:bookmarkEnd w:id="25"/>
    <w:bookmarkStart w:id="26" w:name="X9350ae782bd1741619d2c08b769d14bfd1f5876"/>
    <w:p>
      <w:pPr>
        <w:pStyle w:val="Heading3"/>
      </w:pPr>
      <w:r>
        <w:t xml:space="preserve">4. Professional Development and Cross-Cultural Competence</w:t>
      </w:r>
    </w:p>
    <w:p>
      <w:pPr>
        <w:pStyle w:val="FirstParagraph"/>
      </w:pPr>
      <w:r>
        <w:t xml:space="preserve">To effectively serve the academic community in Qatar Doha, continuous professional development is non-negotiable. The dynamic nature of higher education demands that university lecturers remain abreast of global pedagogical innovations while deepening their understanding of local customs.</w:t>
      </w:r>
    </w:p>
    <w:p>
      <w:pPr>
        <w:pStyle w:val="BodyText"/>
      </w:pPr>
      <w:r>
        <w:t xml:space="preserve">Institutions across Qatar Doha frequently organize workshops on diversity and inclusion, leadership in academia, and research methodology. University lecturers are encouraged to participate in these programs to refine their soft skills. Additionally, mentorship plays a crucial role; senior faculty members guide junior university lecturers in navigating the bureaucratic and cultural complexities of the Qatari academic system. This mentorship ensures a smooth transition for international faculty adapting to life and work in Qatar Doha, thereby enhancing retention rates and institutional stability.</w:t>
      </w:r>
    </w:p>
    <w:bookmarkEnd w:id="26"/>
    <w:bookmarkStart w:id="27" w:name="X1f7e9d721c3ab2418196d555b1d748400f2b7e8"/>
    <w:p>
      <w:pPr>
        <w:pStyle w:val="Heading3"/>
      </w:pPr>
      <w:r>
        <w:t xml:space="preserve">5. Ethical Considerations and Academic Integrity</w:t>
      </w:r>
    </w:p>
    <w:p>
      <w:pPr>
        <w:pStyle w:val="FirstParagraph"/>
      </w:pPr>
      <w:r>
        <w:t xml:space="preserve">Maintaining the highest standards of academic integrity is a core duty of the university lecturer. In a globalized educational hub like Qatar Doha, where students from diverse legal and ethical backgrounds converge, clear guidelines on plagiarism, citation practices, and examination conduct must be strictly enforced.</w:t>
      </w:r>
    </w:p>
    <w:p>
      <w:pPr>
        <w:pStyle w:val="BodyText"/>
      </w:pPr>
      <w:r>
        <w:t xml:space="preserve">University lecturers are responsible for modeling ethical behavior. They must cultivate an environment where honesty is valued over rote memorization. This involves designing assessments that test analytical skills rather than recall alone. By upholding rigorous ethical standards, the university lecturer protects the reputation of their institution and ensures that degrees conferred in Qatar Doha are recognized and respected worldwide.</w:t>
      </w:r>
    </w:p>
    <w:bookmarkEnd w:id="27"/>
    <w:bookmarkStart w:id="28" w:name="X7eb748e7d61d68d88cee7c54f9ab1a37f9c3317"/>
    <w:p>
      <w:pPr>
        <w:pStyle w:val="Heading3"/>
      </w:pPr>
      <w:r>
        <w:t xml:space="preserve">6. Conclusion: A Holistic Approach to Academic Leadership</w:t>
      </w:r>
    </w:p>
    <w:p>
      <w:pPr>
        <w:pStyle w:val="FirstParagraph"/>
      </w:pPr>
      <w:r>
        <w:t xml:space="preserve">In conclusion, the role of the University Lecturer in Qatar Doha is complex, rewarding, and critical to the nation’s future. It requires a delicate balance of international academic excellence and local cultural sensitivity. By embracing innovative teaching methods, engaging in impactful research aligned with national visions, and maintaining strict ethical standards university lecturers can significantly influence student outcomes.</w:t>
      </w:r>
    </w:p>
    <w:p>
      <w:pPr>
        <w:pStyle w:val="BodyText"/>
      </w:pPr>
      <w:r>
        <w:t xml:space="preserve">For stakeholders in Qatar Doha, supporting university lecturers through resources, training, and institutional autonomy is essential. As the educational landscape continues to evolve, the dedication of these academic professionals will remain the cornerstone of Qatar’s success as a global knowledge hub. The future of higher education in this region depends on empowering university lecturers to be not just instructors, but transformative leaders.</w:t>
      </w:r>
    </w:p>
    <w:bookmarkEnd w:id="28"/>
    <w:p>
      <w:pPr>
        <w:pStyle w:val="BodyText"/>
      </w:pPr>
      <w:r>
        <w:rPr>
          <w:bCs/>
          <w:b/>
        </w:rPr>
        <w:t xml:space="preserve">Contact Information:</w:t>
      </w:r>
      <w:r>
        <w:br/>
      </w:r>
      <w:r>
        <w:t xml:space="preserve">Academic Research Division</w:t>
      </w:r>
      <w:r>
        <w:br/>
      </w:r>
      <w:r>
        <w:t xml:space="preserve">Qatar Doha Higher Education Zone</w:t>
      </w:r>
      <w:r>
        <w:br/>
      </w:r>
      <w:r>
        <w:t xml:space="preserve">Email: research.info@qatardoha.edu.qa | Website: www.qatardoha-education.org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University Lecturer in Qatar Doha</dc:title>
  <dc:creator/>
  <dc:language>en</dc:language>
  <cp:keywords/>
  <dcterms:created xsi:type="dcterms:W3CDTF">2026-07-29T11:47:26Z</dcterms:created>
  <dcterms:modified xsi:type="dcterms:W3CDTF">2026-07-29T11:47:26Z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