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Barcelona</w:t>
      </w:r>
    </w:p>
    <w:bookmarkStart w:id="20" w:name="X15c2655177501015a375265b932a676d4cdd2cb"/>
    <w:p>
      <w:pPr>
        <w:pStyle w:val="Heading1"/>
      </w:pPr>
      <w:r>
        <w:t xml:space="preserve">The Modern University Lecturer in Spain Barcelona</w:t>
      </w:r>
    </w:p>
    <w:p>
      <w:pPr>
        <w:pStyle w:val="FirstParagraph"/>
      </w:pPr>
      <w:r>
        <w:t xml:space="preserve">Pedagogical Strategies, Academic Rigor, and Cultural Integration in Higher Education</w:t>
      </w:r>
    </w:p>
    <w:bookmarkEnd w:id="20"/>
    <w:p>
      <w:pPr>
        <w:pStyle w:val="BodyText"/>
      </w:pPr>
      <w:r>
        <w:rPr>
          <w:bCs/>
          <w:b/>
        </w:rPr>
        <w:t xml:space="preserve">Acknowledgments:</w:t>
      </w:r>
      <w:r>
        <w:t xml:space="preserve">This poster presentation academic document highlights the evolving role of the university lecturer within the dynamic educational landscape of Spain Barcelona. It serves as a comprehensive overview for stakeholders, administrative bodies, and fellow academics interested in understanding the multifaceted responsibilities inherent to this position.</w:t>
      </w:r>
    </w:p>
    <w:bookmarkStart w:id="21" w:name="abstract"/>
    <w:p>
      <w:pPr>
        <w:pStyle w:val="Heading2"/>
      </w:pPr>
      <w:r>
        <w:t xml:space="preserve">Abstract</w:t>
      </w:r>
    </w:p>
    <w:p>
      <w:pPr>
        <w:pStyle w:val="FirstParagraph"/>
      </w:pPr>
      <w:r>
        <w:t xml:space="preserve">The role of a university lecturer is undergoing a profound transformation, particularly within the vibrant academic ecosystem of Spain Barcelona. As a hub for innovation, history, and international exchange in southern Europe, Barcelona offers unique challenges and opportunities for higher education professionals. This document explores the critical intersection between rigorous academic research and innovative teaching methodologies required of the contemporary university lecturer. We examine how local cultural nuances in Spain Barcelona influence pedagogical approaches and how global trends shape curriculum design. The primary objective is to define the competencies necessary for excellence in this specific geographic and institutional context, ensuring that students receive a world-class education that bridges theoretical knowledge with practical application.</w:t>
      </w:r>
    </w:p>
    <w:bookmarkEnd w:id="21"/>
    <w:bookmarkStart w:id="22" w:name="Xca1d84281470ff4ffa97918fa4ed6188b1e4522"/>
    <w:p>
      <w:pPr>
        <w:pStyle w:val="Heading2"/>
      </w:pPr>
      <w:r>
        <w:t xml:space="preserve">Introduction: The Context of Spain Barcelona</w:t>
      </w:r>
    </w:p>
    <w:p>
      <w:pPr>
        <w:pStyle w:val="FirstParagraph"/>
      </w:pPr>
      <w:r>
        <w:t xml:space="preserve">The city of Barcelona is not merely a location; it is an integral component of the academic identity for any university lecturer operating within its borders. Known globally for its architectural marvels, rich cultural heritage, and progressive economic policies, Spain Barcelona provides a backdrop that significantly influences educational outcomes. The presence of prestigious institutions such as the Universitat de Barcelona and Pompeu Fabra University demands a high standard of scholarly excellence.</w:t>
      </w:r>
    </w:p>
    <w:p>
      <w:pPr>
        <w:pStyle w:val="BodyText"/>
      </w:pPr>
      <w:r>
        <w:t xml:space="preserve">A university lecturer in this region must navigate a bilingual or trilingual environment often involving Catalan, Spanish, and English. This linguistic diversity requires an adaptability that goes beyond language proficiency; it necessitates cultural sensitivity and an understanding of the social fabric of the city. The university lecturer is expected to foster an inclusive classroom environment that respects local traditions while promoting international perspectives. In Spain Barcelona, education is viewed as a pillar for social mobility and civic engagement, placing additional responsibility on academics to align their teaching with societal values.</w:t>
      </w:r>
    </w:p>
    <w:bookmarkEnd w:id="22"/>
    <w:bookmarkStart w:id="23" w:name="X0d7631492f23a43657ffe767cb69248bf75a31e"/>
    <w:p>
      <w:pPr>
        <w:pStyle w:val="Heading2"/>
      </w:pPr>
      <w:r>
        <w:t xml:space="preserve">Pedagogical Excellence and Curriculum Development</w:t>
      </w:r>
    </w:p>
    <w:p>
      <w:pPr>
        <w:pStyle w:val="FirstParagraph"/>
      </w:pPr>
      <w:r>
        <w:t xml:space="preserve">The core function of any university lecturer remains the delivery of high-quality education. However, in the competitive landscape of Spain Barcelona, this delivery must be innovative. Traditional lecture-based formats are increasingly being supplemented by project-based learning (PBL), collaborative workshops, and digital integration.</w:t>
      </w:r>
    </w:p>
    <w:p>
      <w:pPr>
        <w:pStyle w:val="BodyText"/>
      </w:pPr>
      <w:r>
        <w:rPr>
          <w:bCs/>
          <w:b/>
        </w:rPr>
        <w:t xml:space="preserve">Key Responsibilities:</w:t>
      </w:r>
    </w:p>
    <w:p>
      <w:pPr>
        <w:numPr>
          <w:ilvl w:val="0"/>
          <w:numId w:val="1001"/>
        </w:numPr>
        <w:pStyle w:val="Compact"/>
      </w:pPr>
      <w:r>
        <w:rPr>
          <w:bCs/>
          <w:b/>
        </w:rPr>
        <w:t xml:space="preserve">Cultural Integration:</w:t>
      </w:r>
      <w:r>
        <w:t xml:space="preserve">The university lecturer must integrate local case studies from the Catalan and Spanish contexts into broader international theories. This ensures that students can relate abstract concepts to their immediate environment in Spain Barcelona.</w:t>
      </w:r>
    </w:p>
    <w:p>
      <w:pPr>
        <w:numPr>
          <w:ilvl w:val="0"/>
          <w:numId w:val="1001"/>
        </w:numPr>
        <w:pStyle w:val="Compact"/>
      </w:pPr>
      <w:r>
        <w:rPr>
          <w:bCs/>
          <w:b/>
        </w:rPr>
        <w:t xml:space="preserve">Bilingual Instruction:</w:t>
      </w:r>
      <w:r>
        <w:t xml:space="preserve">Maintaining fluency and academic precision in multiple languages is often a requirement. The ability to switch between Catalan, Spanish, and English enhances the global employability of students.</w:t>
      </w:r>
    </w:p>
    <w:p>
      <w:pPr>
        <w:numPr>
          <w:ilvl w:val="0"/>
          <w:numId w:val="1001"/>
        </w:numPr>
        <w:pStyle w:val="Compact"/>
      </w:pPr>
      <w:r>
        <w:rPr>
          <w:bCs/>
          <w:b/>
        </w:rPr>
        <w:t xml:space="preserve">Digital Literacy:</w:t>
      </w:r>
      <w:r>
        <w:t xml:space="preserve">Leveraging learning management systems (LMS) to create hybrid learning experiences. This was accelerated by recent global events but remains essential for maintaining engagement in a city known for its technological startups and innovation hubs.</w:t>
      </w:r>
    </w:p>
    <w:p>
      <w:pPr>
        <w:numPr>
          <w:ilvl w:val="0"/>
          <w:numId w:val="1001"/>
        </w:numPr>
        <w:pStyle w:val="Compact"/>
      </w:pPr>
      <w:r>
        <w:rPr>
          <w:bCs/>
          <w:b/>
        </w:rPr>
        <w:t xml:space="preserve">Assessment Diversity:</w:t>
      </w:r>
      <w:r>
        <w:t xml:space="preserve">Moving beyond standard examinations to include portfolios, presentations, and peer-review processes, reflecting the practical demands of the job market in Spain Barcelona.</w:t>
      </w:r>
    </w:p>
    <w:bookmarkEnd w:id="23"/>
    <w:bookmarkStart w:id="24" w:name="the-dual-role-teaching-and-research"/>
    <w:p>
      <w:pPr>
        <w:pStyle w:val="Heading2"/>
      </w:pPr>
      <w:r>
        <w:t xml:space="preserve">The Dual Role: Teaching and Research</w:t>
      </w:r>
    </w:p>
    <w:p>
      <w:pPr>
        <w:pStyle w:val="FirstParagraph"/>
      </w:pPr>
      <w:r>
        <w:t xml:space="preserve">In the hierarchy of Spanish universities, there is often a strong emphasis on research output. The university lecturer is expected to contribute to the academic reputation of their institution through peer-reviewed publications and conference participation. In Spain Barcelona, this research often intersects with local industries such as tourism, biotechnology, maritime trade, and urban planning.</w:t>
      </w:r>
    </w:p>
    <w:p>
      <w:pPr>
        <w:pStyle w:val="BodyText"/>
      </w:pPr>
      <w:r>
        <w:t xml:space="preserve">For instance, a lecturer in sociology may conduct ethnographic studies within the neighborhoods of Barcelona to understand urban gentrification. A lecturer in engineering might collaborate with local tech firms on sustainable energy solutions. This applied research not only benefits the academic community but also provides students with real-world insights and networking opportunities. The synergy between the university and the city of Spain Barcelona creates a living laboratory for academic inquiry.</w:t>
      </w:r>
    </w:p>
    <w:bookmarkEnd w:id="24"/>
    <w:bookmarkStart w:id="25" w:name="X108de9c47ae0f8cb3246012d7124b496cfbe83e"/>
    <w:p>
      <w:pPr>
        <w:pStyle w:val="Heading2"/>
      </w:pPr>
      <w:r>
        <w:t xml:space="preserve">Community Engagement and Institutional Citizenship</w:t>
      </w:r>
    </w:p>
    <w:p>
      <w:pPr>
        <w:pStyle w:val="FirstParagraph"/>
      </w:pPr>
      <w:r>
        <w:t xml:space="preserve">Beyond the classroom and the research lab, a university lecturer in Spain Barcelona plays a vital role in community outreach. Universities are increasingly expected to be active participants in societal development. This involves organizing public lectures, participating in local governance advisory boards, and engaging with primary or secondary schools to inspire future generations.</w:t>
      </w:r>
    </w:p>
    <w:p>
      <w:pPr>
        <w:pStyle w:val="BodyText"/>
      </w:pPr>
      <w:r>
        <w:t xml:space="preserve">The concept of "civic responsibility" is deeply embedded in the academic culture of Spain Barcelona. A lecturer is not just an employee but a citizen-scholar who contributes to the intellectual life of the city. This engagement can take many forms, from translating scientific research for public consumption to collaborating with non-profit organizations based in Catalonia.</w:t>
      </w:r>
    </w:p>
    <w:bookmarkEnd w:id="25"/>
    <w:bookmarkStart w:id="26" w:name="challenges-and-future-directions"/>
    <w:p>
      <w:pPr>
        <w:pStyle w:val="Heading2"/>
      </w:pPr>
      <w:r>
        <w:t xml:space="preserve">Challenges and Future Directions</w:t>
      </w:r>
    </w:p>
    <w:p>
      <w:pPr>
        <w:pStyle w:val="FirstParagraph"/>
      </w:pPr>
      <w:r>
        <w:t xml:space="preserve">Navigating the role of a university lecturer is not without its challenges. Administrative burdens, funding constraints, and the pressure to publish can sometimes overshadow teaching quality. Furthermore, maintaining relevance in a rapidly changing global economy requires continuous professional development.</w:t>
      </w:r>
    </w:p>
    <w:p>
      <w:pPr>
        <w:pStyle w:val="BodyText"/>
      </w:pPr>
      <w:r>
        <w:t xml:space="preserve">In Spain Barcelona specifically, issues related to housing costs for academics and competition for research grants are prevalent topics of discussion. Future directions suggest a need for stronger support systems from university administrations, more emphasis on interdisciplinary collaboration, and greater investment in the well-being of academic staff. Addressing these challenges is crucial for retaining talent and ensuring the long-term sustainability of higher education institutions in the region.</w:t>
      </w:r>
    </w:p>
    <w:bookmarkEnd w:id="26"/>
    <w:bookmarkStart w:id="27" w:name="conclusion"/>
    <w:p>
      <w:pPr>
        <w:pStyle w:val="Heading2"/>
      </w:pPr>
      <w:r>
        <w:t xml:space="preserve">Conclusion</w:t>
      </w:r>
    </w:p>
    <w:p>
      <w:pPr>
        <w:pStyle w:val="FirstParagraph"/>
      </w:pPr>
      <w:r>
        <w:t xml:space="preserve">The role of a university lecturer in Spain Barcelona is multifaceted, demanding expertise in teaching, research, and community engagement. It requires a deep appreciation for the local culture while maintaining rigorous international standards. By embracing innovative pedagogical strategies and fostering strong institutional partnerships, lecturers can significantly impact both their students and the broader society.</w:t>
      </w:r>
    </w:p>
    <w:p>
      <w:pPr>
        <w:pStyle w:val="BodyText"/>
      </w:pPr>
      <w:r>
        <w:t xml:space="preserve">This poster presentation academic document underscores that success in this role is not defined solely by individual achievement but by collaborative contribution to the academic community of Spain Barcelona. As we look to the future, it is imperative that stakeholders continue to support these professionals, ensuring they have the resources needed to inspire and educate the next generation of leaders.</w:t>
      </w:r>
    </w:p>
    <w:bookmarkEnd w:id="27"/>
    <w:p>
      <w:pPr>
        <w:pStyle w:val="BodyText"/>
      </w:pPr>
      <w:r>
        <w:rPr>
          <w:bCs/>
          <w:b/>
        </w:rPr>
        <w:t xml:space="preserve">References:</w:t>
      </w:r>
      <w:r>
        <w:br/>
      </w:r>
      <w:r>
        <w:t xml:space="preserve">- Ministry of Universities Spain. (2023). Annual Report on Higher Education Statistics.</w:t>
      </w:r>
      <w:r>
        <w:br/>
      </w:r>
      <w:r>
        <w:t xml:space="preserve">- Universitat de Barcelona. (2024). Strategic Plan for Internationalization and Innovation.</w:t>
      </w:r>
      <w:r>
        <w:br/>
      </w:r>
      <w:r>
        <w:t xml:space="preserve">- European Commission. (2023). Eurydice Network: Structure of the Education System in Spain.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University Lecturer in Spain Barcelona</dc:title>
  <dc:creator/>
  <dc:language>en</dc:language>
  <cp:keywords/>
  <dcterms:created xsi:type="dcterms:W3CDTF">2026-07-29T18:21:20Z</dcterms:created>
  <dcterms:modified xsi:type="dcterms:W3CDTF">2026-07-29T18:21:20Z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