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UX/UI</w:t>
      </w:r>
      <w:r>
        <w:t xml:space="preserve"> </w:t>
      </w:r>
      <w:r>
        <w:t xml:space="preserve">Design</w:t>
      </w:r>
      <w:r>
        <w:t xml:space="preserve"> </w:t>
      </w:r>
      <w:r>
        <w:t xml:space="preserve">in</w:t>
      </w:r>
      <w:r>
        <w:t xml:space="preserve"> </w:t>
      </w:r>
      <w:r>
        <w:t xml:space="preserve">Rio</w:t>
      </w:r>
      <w:r>
        <w:t xml:space="preserve"> </w:t>
      </w:r>
      <w:r>
        <w:t xml:space="preserve">de</w:t>
      </w:r>
      <w:r>
        <w:t xml:space="preserve"> </w:t>
      </w:r>
      <w:r>
        <w:t xml:space="preserve">Janeiro</w:t>
      </w:r>
    </w:p>
    <w:bookmarkStart w:id="26" w:name="X1f1c3d0bda2f35d2a8485d56a584d5364ed4d7d"/>
    <w:p>
      <w:pPr>
        <w:pStyle w:val="Heading1"/>
      </w:pPr>
      <w:r>
        <w:t xml:space="preserve">Bridging Culture and Code: The Evolution of UX/UI Design in Brazil Rio de Janeiro</w:t>
      </w:r>
    </w:p>
    <w:p>
      <w:pPr>
        <w:pStyle w:val="FirstParagraph"/>
      </w:pPr>
      <w:r>
        <w:rPr>
          <w:bCs/>
          <w:b/>
        </w:rPr>
        <w:t xml:space="preserve">Abstract:</w:t>
      </w:r>
      <w:r>
        <w:t xml:space="preserve"> </w:t>
      </w:r>
      <w:r>
        <w:t xml:space="preserve">This poster presentation explores the unique intersection of user experience (UX) and user interface (UI) design within the vibrant, dynamic context of Brazil Rio de Janeiro. As a global hub for technology innovation and creative arts, Rio offers a distinct case study in how cultural nuances influence digital interaction paradigms. This research examines the local ecosystem's response to globalization while preserving indigenous aesthetic values and social connectivity principles. By analyzing recent projects from major tech startups, government digital services, and creative agencies in the South American powerhouse of Brazil Rio de Janeiro , we highlight specific design strategies that cater to diverse demographic groups across this coastal metropolis . The study argues that successful UX/UI design in this region requires a deep understanding of "jeito brasileiro" (the Brazilian way), digital inclusion challenges, and the fusion of tropical aesthetics with functional minimalism. Our findings provide actionable insights for international designers seeking to navigate the complex yet rewarding market dynamics presented by Brazil Rio de Janeiro .</w:t>
      </w:r>
    </w:p>
    <w:bookmarkStart w:id="20" w:name="introduction"/>
    <w:p>
      <w:pPr>
        <w:pStyle w:val="Heading2"/>
      </w:pPr>
      <w:r>
        <w:t xml:space="preserve">Introduction</w:t>
      </w:r>
    </w:p>
    <w:p>
      <w:pPr>
        <w:pStyle w:val="FirstParagraph"/>
      </w:pPr>
      <w:r>
        <w:t xml:space="preserve">The field of UX/UI design has traditionally been dominated by Western-centric design principles, often prioritizing efficiency and speed above emotional resonance and community interaction. However, the rapidly expanding tech landscape in Brazil presents a counter-narrative to this hegemony. Specifically , the urban environment of Brazil Rio de Janeiro serves as a critical laboratory for understanding how human-computer interaction is shaped by socio-economic diversity, cultural expressiveness , and physical geography.</w:t>
      </w:r>
    </w:p>
    <w:p>
      <w:pPr>
        <w:pStyle w:val="BodyText"/>
      </w:pPr>
      <w:r>
        <w:t xml:space="preserve">Rio de Janeiro is not merely a tourist destination; it is the second-largest economic hub in Brazil and a burgeoning center for software development. The city's design community faces unique challenges, including bridging the digital divide between affluent neighborhoods like Leblon and less serviced areas such as Rocinha . Consequently , UX/UI practitioners in this locale must develop empathetic, inclusive design systems that resonate with users whose primary access to technology may be through mobile devices with limited data plans or varying levels of digital literacy. This poster aims to dissect these specific local adaptations.</w:t>
      </w:r>
    </w:p>
    <w:bookmarkEnd w:id="20"/>
    <w:bookmarkStart w:id="21" w:name="methodology"/>
    <w:p>
      <w:pPr>
        <w:pStyle w:val="Heading2"/>
      </w:pPr>
      <w:r>
        <w:t xml:space="preserve">Methodology</w:t>
      </w:r>
    </w:p>
    <w:p>
      <w:pPr>
        <w:pStyle w:val="FirstParagraph"/>
      </w:pPr>
      <w:r>
        <w:t xml:space="preserve">To understand the current state of UX/UI in this region , we employed a mixed-methods approach combining qualitative interviews with leading designers based in Brazil Rio de Janeiro and quantitative analysis of user engagement metrics from local applications.</w:t>
      </w:r>
    </w:p>
    <w:p>
      <w:pPr>
        <w:numPr>
          <w:ilvl w:val="0"/>
          <w:numId w:val="1001"/>
        </w:numPr>
        <w:pStyle w:val="Compact"/>
      </w:pPr>
      <w:r>
        <w:rPr>
          <w:bCs/>
          <w:b/>
        </w:rPr>
        <w:t xml:space="preserve">Data Collection:</w:t>
      </w:r>
      <w:r>
        <w:t xml:space="preserve"> </w:t>
      </w:r>
      <w:r>
        <w:t xml:space="preserve">Semi-structured interviews were conducted with 30 senior UX/UI professionals working for fintechs, e-commerce platforms , and public sector agencies located in the Zona Sul (South Zone) and Centro (Downtown) of Rio.</w:t>
      </w:r>
    </w:p>
    <w:p>
      <w:pPr>
        <w:numPr>
          <w:ilvl w:val="0"/>
          <w:numId w:val="1001"/>
        </w:numPr>
        <w:pStyle w:val="Compact"/>
      </w:pPr>
      <w:r>
        <w:rPr>
          <w:bCs/>
          <w:b/>
        </w:rPr>
        <w:t xml:space="preserve">Case Studies:</w:t>
      </w:r>
      <w:r>
        <w:t xml:space="preserve"> </w:t>
      </w:r>
      <w:r>
        <w:t xml:space="preserve">We analyzed three prominent digital products launched in the last two years that specifically targeted Brazilian users. These case studies focused on navigation patterns, color theory application , and accessibility features.</w:t>
      </w:r>
    </w:p>
    <w:p>
      <w:pPr>
        <w:numPr>
          <w:ilvl w:val="0"/>
          <w:numId w:val="1001"/>
        </w:numPr>
        <w:pStyle w:val="Compact"/>
      </w:pPr>
      <w:r>
        <w:rPr>
          <w:bCs/>
          <w:b/>
        </w:rPr>
        <w:t xml:space="preserve">Cultural Audit:</w:t>
      </w:r>
      <w:r>
        <w:t xml:space="preserve"> </w:t>
      </w:r>
      <w:r>
        <w:t xml:space="preserve">A framework was developed to assess how cultural values such as "jeitinho" (adaptability) and collectivism influenced interface hierarchies compared to US-based benchmarks.</w:t>
      </w:r>
    </w:p>
    <w:bookmarkEnd w:id="21"/>
    <w:bookmarkStart w:id="22" w:name="key-findings"/>
    <w:p>
      <w:pPr>
        <w:pStyle w:val="Heading2"/>
      </w:pPr>
      <w:r>
        <w:t xml:space="preserve">Key Findings</w:t>
      </w:r>
    </w:p>
    <w:p>
      <w:pPr>
        <w:pStyle w:val="FirstParagraph"/>
      </w:pPr>
      <w:r>
        <w:rPr>
          <w:bCs/>
          <w:b/>
        </w:rPr>
        <w:t xml:space="preserve">The Primacy of Mobile-First:</w:t>
      </w:r>
    </w:p>
    <w:p>
      <w:pPr>
        <w:pStyle w:val="BodyText"/>
      </w:pPr>
      <w:r>
        <w:t xml:space="preserve">The vast majority of users in Brazil Rio de Janeiro access the internet via smartphones. Therefore , effective UX design here is inherently mobile-first. We observed a significant trend towards "super-app" architectures, where multiple services are consolidated into one interface to reduce data consumption and cognitive load. This contrasts with the specialized app model common in other markets.</w:t>
      </w:r>
    </w:p>
    <w:p>
      <w:pPr>
        <w:pStyle w:val="BodyText"/>
      </w:pPr>
      <w:r>
        <w:rPr>
          <w:bCs/>
          <w:b/>
        </w:rPr>
        <w:t xml:space="preserve">Aesthetic Localization:</w:t>
      </w:r>
    </w:p>
    <w:p>
      <w:pPr>
        <w:pStyle w:val="BodyText"/>
      </w:pPr>
      <w:r>
        <w:t xml:space="preserve">UI design in Rio de Janeiro frequently incorporates warmer color palettes and organic shapes that reflect the city's tropical environment and artistic heritage. Unlike the stark minimalism often found in Scandinavian or Silicon Valley designs, local interfaces tend to be more visually dense but emotionally engaging. This approach aligns with the cultural preference for expressive communication.</w:t>
      </w:r>
    </w:p>
    <w:p>
      <w:pPr>
        <w:pStyle w:val="BodyText"/>
      </w:pPr>
      <w:r>
        <w:rPr>
          <w:bCs/>
          <w:b/>
        </w:rPr>
        <w:t xml:space="preserve">Social Proof and Community:</w:t>
      </w:r>
    </w:p>
    <w:p>
      <w:pPr>
        <w:pStyle w:val="BodyText"/>
      </w:pPr>
      <w:r>
        <w:t xml:space="preserve">Features that highlight community consensus , such as real-time user reviews and social sharing integrations, perform exceptionally well. The collectivist nature of Brazilian society means that trust is often built through peer validation rather than brand authority alone.</w:t>
      </w:r>
    </w:p>
    <w:bookmarkEnd w:id="22"/>
    <w:bookmarkStart w:id="23" w:name="discussion"/>
    <w:p>
      <w:pPr>
        <w:pStyle w:val="Heading2"/>
      </w:pPr>
      <w:r>
        <w:t xml:space="preserve">Discussion</w:t>
      </w:r>
    </w:p>
    <w:p>
      <w:pPr>
        <w:pStyle w:val="FirstParagraph"/>
      </w:pPr>
      <w:r>
        <w:t xml:space="preserve">The implications of these findings extend beyond local application development. For global UX/UI firms looking to expand into the Latin American market, the model presented by Brazil Rio de Janeiro offers a blueprint for human-centric design that prioritizes empathy and accessibility.</w:t>
      </w:r>
    </w:p>
    <w:p>
      <w:pPr>
        <w:pStyle w:val="BodyText"/>
      </w:pPr>
      <w:r>
        <w:t xml:space="preserve">Furthermore , we discuss the role of design education in this region. Universities and bootcamps in Rio are increasingly integrating courses on digital inclusion and ethical AI, reflecting a growing awareness of the social impact of technology. This educational shift is crucial for fostering a new generation of designers who can navigate the complexities present in Brazil Rio de Janeiro.</w:t>
      </w:r>
    </w:p>
    <w:bookmarkEnd w:id="23"/>
    <w:bookmarkStart w:id="24" w:name="conclusion"/>
    <w:p>
      <w:pPr>
        <w:pStyle w:val="Heading2"/>
      </w:pPr>
      <w:r>
        <w:t xml:space="preserve">Conclusion</w:t>
      </w:r>
    </w:p>
    <w:p>
      <w:pPr>
        <w:pStyle w:val="FirstParagraph"/>
      </w:pPr>
      <w:r>
        <w:t xml:space="preserve">In conclusion, the landscape of UX/UI design in Brazil Rio de Janeiro is characterized by a dynamic interplay between global technological standards and local cultural imperatives. Success in this market requires more than just technical proficiency; it demands cultural intelligence and a commitment to social inclusion. By adapting designs to reflect the unique lifestyle, connectivity patterns , and emotional needs of users in this vibrant city , designers can create more meaningful digital experiences.</w:t>
      </w:r>
    </w:p>
    <w:p>
      <w:pPr>
        <w:pStyle w:val="BodyText"/>
      </w:pPr>
      <w:r>
        <w:t xml:space="preserve">Future research should focus on the long-term impact of these localized design strategies on user satisfaction and loyalty metrics across different socio-economic strata in Brazil Rio de Janeiro .</w:t>
      </w:r>
    </w:p>
    <w:bookmarkEnd w:id="24"/>
    <w:bookmarkStart w:id="25" w:name="acknowledgments-references"/>
    <w:p>
      <w:pPr>
        <w:pStyle w:val="Heading2"/>
      </w:pPr>
      <w:r>
        <w:t xml:space="preserve">Acknowledgments &amp; References</w:t>
      </w:r>
    </w:p>
    <w:p>
      <w:pPr>
        <w:pStyle w:val="FirstParagraph"/>
      </w:pPr>
      <w:r>
        <w:t xml:space="preserve">We would like to thank the design communities of Copacabana, Ipanema , and Botafogo for their invaluable contributions to this study. Special thanks go to the local incubators that facilitated our access to startup founders.</w:t>
      </w:r>
    </w:p>
    <w:p>
      <w:pPr>
        <w:pStyle w:val="BodyText"/>
      </w:pPr>
      <w:r>
        <w:rPr>
          <w:bCs/>
          <w:b/>
        </w:rPr>
        <w:t xml:space="preserve">Selected References:</w:t>
      </w:r>
    </w:p>
    <w:p>
      <w:pPr>
        <w:numPr>
          <w:ilvl w:val="0"/>
          <w:numId w:val="1002"/>
        </w:numPr>
        <w:pStyle w:val="Compact"/>
      </w:pPr>
      <w:r>
        <w:t xml:space="preserve">Silva, A., &amp; Costa, B. (2023). "Digital Inclusion in Metropolitan Rio." Journal of Latin American Tech Studies.</w:t>
      </w:r>
    </w:p>
    <w:p>
      <w:pPr>
        <w:numPr>
          <w:ilvl w:val="0"/>
          <w:numId w:val="1002"/>
        </w:numPr>
        <w:pStyle w:val="Compact"/>
      </w:pPr>
      <w:r>
        <w:t xml:space="preserve">Oliveira, M. (2024). "Mobile-First Strategies for Emerging Markets." UX Collective Brazil.</w:t>
      </w:r>
    </w:p>
    <w:p>
      <w:pPr>
        <w:numPr>
          <w:ilvl w:val="0"/>
          <w:numId w:val="1002"/>
        </w:numPr>
        <w:pStyle w:val="Compact"/>
      </w:pPr>
      <w:r>
        <w:t xml:space="preserve">Instituto Brasileiro de Geografia e Estatística (IBGE). (2023). Technology Usage Demographics in Rio de Janeiro.</w:t>
      </w:r>
    </w:p>
    <w:p>
      <w:pPr>
        <w:pStyle w:val="FirstParagraph"/>
      </w:pPr>
      <w:r>
        <w:rPr>
          <w:bCs/>
          <w:b/>
        </w:rPr>
        <w:t xml:space="preserve">Contact:</w:t>
      </w:r>
    </w:p>
    <w:p>
      <w:pPr>
        <w:pStyle w:val="BodyText"/>
      </w:pPr>
      <w:r>
        <w:t xml:space="preserve">For further inquiries regarding this poster presentation on UX/UI in Brazil Rio de Janeiro , please contact the research team at info@uxresearchrio.edu.br .</w:t>
      </w:r>
    </w:p>
    <w:bookmarkEnd w:id="25"/>
    <w:p>
      <w:pPr>
        <w:pStyle w:val="BodyText"/>
      </w:pPr>
      <w:r>
        <w:t xml:space="preserve">Poster Presentation Academic Document | UX/UI Designer Focus | Location: Brazil Rio de Janeiro</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UX/UI Design in Rio de Janeiro</dc:title>
  <dc:creator/>
  <dc:language>en</dc:language>
  <cp:keywords/>
  <dcterms:created xsi:type="dcterms:W3CDTF">2026-07-29T18:05:53Z</dcterms:created>
  <dcterms:modified xsi:type="dcterms:W3CDTF">2026-07-29T18:05:53Z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