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UX/UI</w:t>
      </w:r>
      <w:r>
        <w:t xml:space="preserve"> </w:t>
      </w:r>
      <w:r>
        <w:t xml:space="preserve">Design</w:t>
      </w:r>
      <w:r>
        <w:t xml:space="preserve"> </w:t>
      </w:r>
      <w:r>
        <w:t xml:space="preserve">in</w:t>
      </w:r>
      <w:r>
        <w:t xml:space="preserve"> </w:t>
      </w:r>
      <w:r>
        <w:t xml:space="preserve">the</w:t>
      </w:r>
      <w:r>
        <w:t xml:space="preserve"> </w:t>
      </w:r>
      <w:r>
        <w:t xml:space="preserve">Digital</w:t>
      </w:r>
      <w:r>
        <w:t xml:space="preserve"> </w:t>
      </w:r>
      <w:r>
        <w:t xml:space="preserve">Ecosystem</w:t>
      </w:r>
      <w:r>
        <w:t xml:space="preserve"> </w:t>
      </w:r>
      <w:r>
        <w:t xml:space="preserve">of</w:t>
      </w:r>
      <w:r>
        <w:t xml:space="preserve"> </w:t>
      </w:r>
      <w:r>
        <w:t xml:space="preserve">Abidjan</w:t>
      </w:r>
    </w:p>
    <w:bookmarkStart w:id="21" w:name="Xb456985030717a633bc7ccef952feee9c3a519b"/>
    <w:p>
      <w:pPr>
        <w:pStyle w:val="Heading1"/>
      </w:pPr>
      <w:r>
        <w:t xml:space="preserve">Bridging Cultures through Code and Canvas</w:t>
      </w:r>
    </w:p>
    <w:bookmarkStart w:id="20" w:name="X2a67327994c6a2fcef804e2da2453c8b2479935"/>
    <w:p>
      <w:pPr>
        <w:pStyle w:val="Heading2"/>
      </w:pPr>
      <w:r>
        <w:t xml:space="preserve">A Strategic Analysis of the UX/UI Designer Role in Ivory Coast Abidjan</w:t>
      </w:r>
    </w:p>
    <w:p>
      <w:pPr>
        <w:pStyle w:val="FirstParagraph"/>
      </w:pPr>
      <w:r>
        <w:rPr>
          <w:bCs/>
          <w:b/>
        </w:rPr>
        <w:t xml:space="preserve">Presentation Focus:</w:t>
      </w:r>
      <w:r>
        <w:t xml:space="preserve"> </w:t>
      </w:r>
      <w:r>
        <w:t xml:space="preserve">Enhancing Digital Accessibility and Local Relevance in West Africa's Economic Hub</w:t>
      </w:r>
    </w:p>
    <w:bookmarkEnd w:id="20"/>
    <w:bookmarkEnd w:id="21"/>
    <w:bookmarkStart w:id="23" w:name="introduction"/>
    <w:bookmarkStart w:id="22" w:name="introduction-contextual-background"/>
    <w:p>
      <w:pPr>
        <w:pStyle w:val="Heading3"/>
      </w:pPr>
      <w:r>
        <w:t xml:space="preserve">1. Introduction &amp; Contextual Background</w:t>
      </w:r>
    </w:p>
    <w:p>
      <w:pPr>
        <w:pStyle w:val="FirstParagraph"/>
      </w:pPr>
      <w:r>
        <w:t xml:space="preserve">The digital landscape in West Africa is undergoing a rapid transformation, driven by increased smartphone penetration and mobile money integration. At the heart of this revolution is Ivory Coast Abidjan, recognized as one of the most dynamic economic hubs in Francophone Africa. As startups, fintech companies, and traditional enterprises digitize their services, the demand for high-quality</w:t>
      </w:r>
      <w:r>
        <w:t xml:space="preserve"> </w:t>
      </w:r>
      <w:r>
        <w:rPr>
          <w:bCs/>
          <w:b/>
        </w:rPr>
        <w:t xml:space="preserve">UX UI Designer</w:t>
      </w:r>
      <w:r>
        <w:t xml:space="preserve"> </w:t>
      </w:r>
      <w:r>
        <w:t xml:space="preserve">professionals has skyrocketed.</w:t>
      </w:r>
    </w:p>
    <w:p>
      <w:pPr>
        <w:pStyle w:val="BodyText"/>
      </w:pPr>
      <w:r>
        <w:t xml:space="preserve">This presentation explores how User Experience (UX) and User Interface (UI) design are not merely aesthetic enhancements but critical business strategies. We analyze the specific challenges and opportunities facing a</w:t>
      </w:r>
      <w:r>
        <w:t xml:space="preserve"> </w:t>
      </w:r>
      <w:r>
        <w:rPr>
          <w:bCs/>
          <w:b/>
        </w:rPr>
        <w:t xml:space="preserve">UX UI Designer</w:t>
      </w:r>
      <w:r>
        <w:t xml:space="preserve"> </w:t>
      </w:r>
      <w:r>
        <w:t xml:space="preserve">operating within the unique cultural, linguistic, and infrastructural context of Ivory Coast Abidjan. The goal is to demonstrate how localized design thinking can drive inclusive economic growth and user adoption.</w:t>
      </w:r>
    </w:p>
    <w:p>
      <w:pPr>
        <w:pStyle w:val="BodyText"/>
      </w:pPr>
      <w:r>
        <w:rPr>
          <w:bCs/>
          <w:b/>
        </w:rPr>
        <w:t xml:space="preserve">Key Objective:</w:t>
      </w:r>
      <w:r>
        <w:t xml:space="preserve"> </w:t>
      </w:r>
      <w:r>
        <w:t xml:space="preserve">To define best practices for a</w:t>
      </w:r>
      <w:r>
        <w:t xml:space="preserve"> </w:t>
      </w:r>
      <w:r>
        <w:rPr>
          <w:bCs/>
          <w:b/>
        </w:rPr>
        <w:t xml:space="preserve">UX UI Designer</w:t>
      </w:r>
      <w:r>
        <w:t xml:space="preserve"> </w:t>
      </w:r>
      <w:r>
        <w:t xml:space="preserve">aiming to create empathetic, accessible, and high-performance digital products tailored to the residents of Ivory Coast Abidjan.</w:t>
      </w:r>
    </w:p>
    <w:bookmarkEnd w:id="22"/>
    <w:bookmarkEnd w:id="23"/>
    <w:bookmarkStart w:id="25" w:name="problem-statement"/>
    <w:bookmarkStart w:id="24" w:name="the-local-design-challenge"/>
    <w:p>
      <w:pPr>
        <w:pStyle w:val="Heading3"/>
      </w:pPr>
      <w:r>
        <w:t xml:space="preserve">2. The Local Design Challenge</w:t>
      </w:r>
    </w:p>
    <w:p>
      <w:pPr>
        <w:pStyle w:val="FirstParagraph"/>
      </w:pPr>
      <w:r>
        <w:t xml:space="preserve">In many global tech hubs, designers assume high-end device usage and stable internet connections. However, a</w:t>
      </w:r>
      <w:r>
        <w:t xml:space="preserve"> </w:t>
      </w:r>
      <w:r>
        <w:rPr>
          <w:bCs/>
          <w:b/>
        </w:rPr>
        <w:t xml:space="preserve">UX UI Designer</w:t>
      </w:r>
      <w:r>
        <w:t xml:space="preserve"> </w:t>
      </w:r>
      <w:r>
        <w:t xml:space="preserve">working in Ivory Coast Abidjan must navigate different constraints:</w:t>
      </w:r>
    </w:p>
    <w:p>
      <w:pPr>
        <w:numPr>
          <w:ilvl w:val="0"/>
          <w:numId w:val="1001"/>
        </w:numPr>
        <w:pStyle w:val="Compact"/>
      </w:pPr>
      <w:r>
        <w:rPr>
          <w:bCs/>
          <w:b/>
        </w:rPr>
        <w:t xml:space="preserve">Data Sensitivity:</w:t>
      </w:r>
      <w:r>
        <w:t xml:space="preserve"> </w:t>
      </w:r>
      <w:r>
        <w:t xml:space="preserve">Data costs can be prohibitive for the average citizen. Designs must be lightweight, optimized for low bandwidth, and efficient in data usage.</w:t>
      </w:r>
    </w:p>
    <w:p>
      <w:pPr>
        <w:numPr>
          <w:ilvl w:val="0"/>
          <w:numId w:val="1001"/>
        </w:numPr>
        <w:pStyle w:val="Compact"/>
      </w:pPr>
      <w:r>
        <w:rPr>
          <w:bCs/>
          <w:b/>
        </w:rPr>
        <w:t xml:space="preserve">Linguistic Diversity:</w:t>
      </w:r>
      <w:r>
        <w:t xml:space="preserve"> </w:t>
      </w:r>
      <w:r>
        <w:t xml:space="preserve">While French is the official language, local dialects like Dioula are widely spoken. A</w:t>
      </w:r>
      <w:r>
        <w:t xml:space="preserve"> </w:t>
      </w:r>
      <w:r>
        <w:rPr>
          <w:bCs/>
          <w:b/>
        </w:rPr>
        <w:t xml:space="preserve">UX UI Designer</w:t>
      </w:r>
      <w:r>
        <w:t xml:space="preserve"> </w:t>
      </w:r>
      <w:r>
        <w:t xml:space="preserve">must consider localization strategies that go beyond simple translation.</w:t>
      </w:r>
    </w:p>
    <w:p>
      <w:pPr>
        <w:numPr>
          <w:ilvl w:val="0"/>
          <w:numId w:val="1001"/>
        </w:numPr>
        <w:pStyle w:val="Compact"/>
      </w:pPr>
      <w:r>
        <w:rPr>
          <w:bCs/>
          <w:b/>
        </w:rPr>
        <w:t xml:space="preserve">Digital Literacy Levels:</w:t>
      </w:r>
      <w:r>
        <w:t xml:space="preserve"> </w:t>
      </w:r>
      <w:r>
        <w:t xml:space="preserve">Interfaces require intuitive navigation that minimizes cognitive load for first-time digital users. Complex enterprise software interfaces often fail when translated directly to the Abidjan market.</w:t>
      </w:r>
    </w:p>
    <w:bookmarkEnd w:id="24"/>
    <w:bookmarkEnd w:id="25"/>
    <w:bookmarkStart w:id="27" w:name="methodology"/>
    <w:bookmarkStart w:id="26" w:name="methodological-approach"/>
    <w:p>
      <w:pPr>
        <w:pStyle w:val="Heading3"/>
      </w:pPr>
      <w:r>
        <w:t xml:space="preserve">3. Methodological Approach</w:t>
      </w:r>
    </w:p>
    <w:p>
      <w:pPr>
        <w:pStyle w:val="FirstParagraph"/>
      </w:pPr>
      <w:r>
        <w:t xml:space="preserve">To understand the efficacy of current design interventions, we employed a mixed-methods research approach involving user interviews and usability testing conducted across various neighborhoods in Ivory Coast Abidjan. The methodology focused on:</w:t>
      </w:r>
    </w:p>
    <w:p>
      <w:pPr>
        <w:numPr>
          <w:ilvl w:val="0"/>
          <w:numId w:val="1002"/>
        </w:numPr>
        <w:pStyle w:val="Compact"/>
      </w:pPr>
      <w:r>
        <w:rPr>
          <w:bCs/>
          <w:b/>
        </w:rPr>
        <w:t xml:space="preserve">Ethnographic Observation:</w:t>
      </w:r>
      <w:r>
        <w:t xml:space="preserve"> </w:t>
      </w:r>
      <w:r>
        <w:t xml:space="preserve">Observing how users interact with mobile banking apps (like Wave or Orange Money) and e-commerce platforms in public spaces.</w:t>
      </w:r>
    </w:p>
    <w:p>
      <w:pPr>
        <w:numPr>
          <w:ilvl w:val="0"/>
          <w:numId w:val="1002"/>
        </w:numPr>
        <w:pStyle w:val="Compact"/>
      </w:pPr>
      <w:r>
        <w:rPr>
          <w:bCs/>
          <w:b/>
        </w:rPr>
        <w:t xml:space="preserve">Persona Development:</w:t>
      </w:r>
      <w:r>
        <w:t xml:space="preserve"> </w:t>
      </w:r>
      <w:r>
        <w:t xml:space="preserve">Creating detailed personas representing the diverse socio-economic demographics of Abidjan, from tech-savvy students in Cocody to market traders in Adjamé.</w:t>
      </w:r>
    </w:p>
    <w:p>
      <w:pPr>
        <w:numPr>
          <w:ilvl w:val="0"/>
          <w:numId w:val="1002"/>
        </w:numPr>
        <w:pStyle w:val="Compact"/>
      </w:pPr>
      <w:r>
        <w:rPr>
          <w:bCs/>
          <w:b/>
        </w:rPr>
        <w:t xml:space="preserve">A/B Testing:</w:t>
      </w:r>
      <w:r>
        <w:t xml:space="preserve"> </w:t>
      </w:r>
      <w:r>
        <w:t xml:space="preserve">Comparing standard Western UI patterns against locally adapted designs featuring high-contrast visuals and voice-assist integration.</w:t>
      </w:r>
    </w:p>
    <w:p>
      <w:pPr>
        <w:pStyle w:val="FirstParagraph"/>
      </w:pPr>
      <w:r>
        <w:t xml:space="preserve">The findings highlight that a</w:t>
      </w:r>
      <w:r>
        <w:t xml:space="preserve"> </w:t>
      </w:r>
      <w:r>
        <w:rPr>
          <w:bCs/>
          <w:b/>
        </w:rPr>
        <w:t xml:space="preserve">UX UI Designer</w:t>
      </w:r>
      <w:r>
        <w:t xml:space="preserve"> </w:t>
      </w:r>
      <w:r>
        <w:t xml:space="preserve">who incorporates local cultural symbols and respects the rhythm of daily life in Abidjan sees significantly higher retention rates.</w:t>
      </w:r>
    </w:p>
    <w:bookmarkEnd w:id="26"/>
    <w:bookmarkEnd w:id="27"/>
    <w:bookmarkStart w:id="29" w:name="findings"/>
    <w:bookmarkStart w:id="28" w:name="key-findings-design-implications"/>
    <w:p>
      <w:pPr>
        <w:pStyle w:val="Heading3"/>
      </w:pPr>
      <w:r>
        <w:t xml:space="preserve">4. Key Findings &amp; Design Implications</w:t>
      </w:r>
    </w:p>
    <w:p>
      <w:pPr>
        <w:pStyle w:val="FirstParagraph"/>
      </w:pPr>
      <w:r>
        <w:t xml:space="preserve">The research indicates three critical pillars for successful digital products in this region:</w:t>
      </w:r>
    </w:p>
    <w:p>
      <w:pPr>
        <w:pStyle w:val="BodyText"/>
      </w:pPr>
      <w:r>
        <w:rPr>
          <w:bCs/>
          <w:b/>
        </w:rPr>
        <w:t xml:space="preserve">A. The Primacy of Mobile-First:</w:t>
      </w:r>
      <w:r>
        <w:t xml:space="preserve"> </w:t>
      </w:r>
      <w:r>
        <w:t xml:space="preserve">For the majority of users in Ivory Coast Abidjan, the smartphone is the primary and often only computer. A</w:t>
      </w:r>
      <w:r>
        <w:t xml:space="preserve"> </w:t>
      </w:r>
      <w:r>
        <w:rPr>
          <w:bCs/>
          <w:b/>
        </w:rPr>
        <w:t xml:space="preserve">UX UI Designer</w:t>
      </w:r>
      <w:r>
        <w:t xml:space="preserve"> </w:t>
      </w:r>
      <w:r>
        <w:t xml:space="preserve">must prioritize vertical scrolling, large touch targets, and thumb-friendly navigation over desktop-centric layouts.</w:t>
      </w:r>
    </w:p>
    <w:p>
      <w:pPr>
        <w:pStyle w:val="BodyText"/>
      </w:pPr>
      <w:r>
        <w:t xml:space="preserve">B. Trust through Visual Hierarchy:In a market where digital fraud is a concern, transparency is paramount. Effective UI elements—such as clear privacy policies written in simple French and visible security badges—are essential. A skilled</w:t>
      </w:r>
      <w:r>
        <w:t xml:space="preserve"> </w:t>
      </w:r>
      <w:r>
        <w:rPr>
          <w:bCs/>
          <w:b/>
        </w:rPr>
        <w:t xml:space="preserve">UX UI Designer</w:t>
      </w:r>
      <w:r>
        <w:t xml:space="preserve"> </w:t>
      </w:r>
      <w:r>
        <w:t xml:space="preserve">uses whitespace and typography to guide the user’s eye toward trust-building elements.</w:t>
      </w:r>
    </w:p>
    <w:p>
      <w:pPr>
        <w:pStyle w:val="BodyText"/>
      </w:pPr>
      <w:r>
        <w:rPr>
          <w:bCs/>
          <w:b/>
        </w:rPr>
        <w:t xml:space="preserve">C. Community-Centric Features:</w:t>
      </w:r>
      <w:r>
        <w:t xml:space="preserve"> </w:t>
      </w:r>
      <w:r>
        <w:t xml:space="preserve">The social fabric of Abidjan is strong. Applications that allow for sharing, community verification, or word-of-mouth referral mechanisms perform better than isolated utility apps. The role of the</w:t>
      </w:r>
      <w:r>
        <w:t xml:space="preserve"> </w:t>
      </w:r>
      <w:r>
        <w:rPr>
          <w:bCs/>
          <w:b/>
        </w:rPr>
        <w:t xml:space="preserve">UX UI Designer</w:t>
      </w:r>
      <w:r>
        <w:t xml:space="preserve"> </w:t>
      </w:r>
      <w:r>
        <w:t xml:space="preserve">extends to designing "social proof" elements within the interface.</w:t>
      </w:r>
    </w:p>
    <w:bookmarkEnd w:id="28"/>
    <w:bookmarkEnd w:id="29"/>
    <w:bookmarkStart w:id="31" w:name="discussion"/>
    <w:bookmarkStart w:id="30" w:name="X9097fedc0edcca610161144b9059e7d79d12f85"/>
    <w:p>
      <w:pPr>
        <w:pStyle w:val="Heading3"/>
      </w:pPr>
      <w:r>
        <w:t xml:space="preserve">5. Strategic Recommendations for Stakeholders</w:t>
      </w:r>
    </w:p>
    <w:p>
      <w:pPr>
        <w:pStyle w:val="FirstParagraph"/>
      </w:pPr>
      <w:r>
        <w:t xml:space="preserve">To leverage the potential of the digital economy, organizations operating in Ivory Coast Abidjan must invest in design excellence. We propose the following:</w:t>
      </w:r>
    </w:p>
    <w:p>
      <w:pPr>
        <w:numPr>
          <w:ilvl w:val="0"/>
          <w:numId w:val="1003"/>
        </w:numPr>
        <w:pStyle w:val="Compact"/>
      </w:pPr>
      <w:r>
        <w:rPr>
          <w:bCs/>
          <w:b/>
        </w:rPr>
        <w:t xml:space="preserve">Hire Local Talent:</w:t>
      </w:r>
      <w:r>
        <w:t xml:space="preserve"> </w:t>
      </w:r>
      <w:r>
        <w:t xml:space="preserve">Relying solely on remote international designers often results in a disconnect with local nuances. Companies should cultivate local</w:t>
      </w:r>
      <w:r>
        <w:t xml:space="preserve"> </w:t>
      </w:r>
      <w:r>
        <w:rPr>
          <w:bCs/>
          <w:b/>
        </w:rPr>
        <w:t xml:space="preserve">UX UI Designer</w:t>
      </w:r>
      <w:r>
        <w:t xml:space="preserve"> </w:t>
      </w:r>
      <w:r>
        <w:t xml:space="preserve">talent who possess an innate understanding of the Ivorian context.</w:t>
      </w:r>
    </w:p>
    <w:p>
      <w:pPr>
        <w:numPr>
          <w:ilvl w:val="0"/>
          <w:numId w:val="1003"/>
        </w:numPr>
        <w:pStyle w:val="Compact"/>
      </w:pPr>
      <w:r>
        <w:rPr>
          <w:bCs/>
          <w:b/>
        </w:rPr>
        <w:t xml:space="preserve">Invest in Continuous Research:</w:t>
      </w:r>
      <w:r>
        <w:t xml:space="preserve"> </w:t>
      </w:r>
      <w:r>
        <w:t xml:space="preserve">User behaviors evolve rapidly. Regular usability testing sessions with actual residents of Abidjan are mandatory, not optional.</w:t>
      </w:r>
    </w:p>
    <w:p>
      <w:pPr>
        <w:numPr>
          <w:ilvl w:val="0"/>
          <w:numId w:val="1003"/>
        </w:numPr>
        <w:pStyle w:val="Compact"/>
      </w:pPr>
      <w:r>
        <w:rPr>
          <w:bCs/>
          <w:b/>
        </w:rPr>
        <w:t xml:space="preserve">Educate Clients:</w:t>
      </w:r>
      <w:r>
        <w:t xml:space="preserve"> </w:t>
      </w:r>
      <w:r>
        <w:t xml:space="preserve">Many traditional businesses view design as an afterthought. Stakeholders must be educated on the ROI of good UX/UI, specifically how it reduces support costs and increases customer loyalty in the West African market.</w:t>
      </w:r>
    </w:p>
    <w:p>
      <w:pPr>
        <w:pStyle w:val="FirstParagraph"/>
      </w:pPr>
      <w:r>
        <w:rPr>
          <w:bCs/>
          <w:b/>
        </w:rPr>
        <w:t xml:space="preserve">Cultural Note:</w:t>
      </w:r>
      <w:r>
        <w:t xml:space="preserve"> </w:t>
      </w:r>
      <w:r>
        <w:t xml:space="preserve">Design is not universal. A template that works in Paris or New York will likely fail in Abidjan without significant adaptation by a culturally competent</w:t>
      </w:r>
      <w:r>
        <w:t xml:space="preserve"> </w:t>
      </w:r>
      <w:r>
        <w:rPr>
          <w:bCs/>
          <w:b/>
        </w:rPr>
        <w:t xml:space="preserve">UX UI Designer</w:t>
      </w:r>
      <w:r>
        <w:t xml:space="preserve">.</w:t>
      </w:r>
    </w:p>
    <w:bookmarkEnd w:id="30"/>
    <w:bookmarkEnd w:id="31"/>
    <w:bookmarkStart w:id="33" w:name="conclusion"/>
    <w:bookmarkStart w:id="32" w:name="conclusion-future-outlook"/>
    <w:p>
      <w:pPr>
        <w:pStyle w:val="Heading3"/>
      </w:pPr>
      <w:r>
        <w:t xml:space="preserve">6. Conclusion &amp; Future Outlook</w:t>
      </w:r>
    </w:p>
    <w:p>
      <w:pPr>
        <w:pStyle w:val="FirstParagraph"/>
      </w:pPr>
      <w:r>
        <w:t xml:space="preserve">The emergence of the digital sector in Ivory Coast Abidjan presents a unique window of opportunity to build inclusive technologies that serve millions. The role of the</w:t>
      </w:r>
      <w:r>
        <w:t xml:space="preserve"> </w:t>
      </w:r>
      <w:r>
        <w:rPr>
          <w:bCs/>
          <w:b/>
        </w:rPr>
        <w:t xml:space="preserve">UX UI Designer</w:t>
      </w:r>
      <w:r>
        <w:t xml:space="preserve"> </w:t>
      </w:r>
      <w:r>
        <w:t xml:space="preserve">is pivotal in this ecosystem, acting as the bridge between complex technology and human need.</w:t>
      </w:r>
    </w:p>
    <w:p>
      <w:pPr>
        <w:pStyle w:val="BodyText"/>
      </w:pPr>
      <w:r>
        <w:t xml:space="preserve">By embracing local constraints such as data limitations and leveraging cultural strengths like community orientation, designers can create products that are not only functional but deeply resonant. As Abidjan continues to position itself as a tech hub for West Africa, prioritizing localized</w:t>
      </w:r>
      <w:r>
        <w:t xml:space="preserve"> </w:t>
      </w:r>
      <w:r>
        <w:rPr>
          <w:bCs/>
          <w:b/>
        </w:rPr>
        <w:t xml:space="preserve">UX UI Designer</w:t>
      </w:r>
      <w:r>
        <w:t xml:space="preserve"> </w:t>
      </w:r>
      <w:r>
        <w:t xml:space="preserve">expertise will be the differentiator between transient digital trends and sustainable digital transformation.</w:t>
      </w:r>
    </w:p>
    <w:p>
      <w:pPr>
        <w:pStyle w:val="BodyText"/>
      </w:pPr>
      <w:r>
        <w:t xml:space="preserve">We conclude that investing in high-quality, culturally aware design is not just a creative choice but an economic imperative for any entity operating in this vibrant region.</w:t>
      </w:r>
    </w:p>
    <w:bookmarkEnd w:id="32"/>
    <w:bookmarkEnd w:id="33"/>
    <w:p>
      <w:r>
        <w:pict>
          <v:rect style="width:0;height:1.5pt" o:hralign="center" o:hrstd="t" o:hr="t"/>
        </w:pict>
      </w:r>
    </w:p>
    <w:p>
      <w:pPr>
        <w:pStyle w:val="FirstParagraph"/>
      </w:pPr>
      <w:r>
        <w:rPr>
          <w:bCs/>
          <w:b/>
        </w:rPr>
        <w:t xml:space="preserve">Acknowledgments:</w:t>
      </w:r>
      <w:r>
        <w:t xml:space="preserve"> </w:t>
      </w:r>
      <w:r>
        <w:t xml:space="preserve">This academic poster presentation was compiled to highlight the critical need for specialized design strategies in the growing tech ecosystem of Ivory Coast Abidjan. Special thanks to local tech incubators and user research participants.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UX/UI Design in the Digital Ecosystem of Abidjan</dc:title>
  <dc:creator/>
  <dc:language>en</dc:language>
  <cp:keywords/>
  <dcterms:created xsi:type="dcterms:W3CDTF">2026-07-29T13:44:50Z</dcterms:created>
  <dcterms:modified xsi:type="dcterms:W3CDTF">2026-07-29T13:44:50Z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