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Akita</w:t>
      </w:r>
      <w:r>
        <w:t xml:space="preserve"> </w:t>
      </w:r>
      <w:r>
        <w:t xml:space="preserve">to</w:t>
      </w:r>
      <w:r>
        <w:t xml:space="preserve"> </w:t>
      </w:r>
      <w:r>
        <w:t xml:space="preserve">Osaka:</w:t>
      </w:r>
      <w:r>
        <w:t xml:space="preserve"> </w:t>
      </w:r>
      <w:r>
        <w:t xml:space="preserve">Bridging</w:t>
      </w:r>
      <w:r>
        <w:t xml:space="preserve"> </w:t>
      </w:r>
      <w:r>
        <w:t xml:space="preserve">Digital</w:t>
      </w:r>
      <w:r>
        <w:t xml:space="preserve"> </w:t>
      </w:r>
      <w:r>
        <w:t xml:space="preserve">Interfaces</w:t>
      </w:r>
      <w:r>
        <w:t xml:space="preserve"> </w:t>
      </w:r>
      <w:r>
        <w:t xml:space="preserve">and</w:t>
      </w:r>
      <w:r>
        <w:t xml:space="preserve"> </w:t>
      </w:r>
      <w:r>
        <w:t xml:space="preserve">Cultural</w:t>
      </w:r>
      <w:r>
        <w:t xml:space="preserve"> </w:t>
      </w:r>
      <w:r>
        <w:t xml:space="preserve">Nuances</w:t>
      </w:r>
      <w:r>
        <w:t xml:space="preserve"> </w:t>
      </w:r>
      <w:r>
        <w:t xml:space="preserve">in</w:t>
      </w:r>
      <w:r>
        <w:t xml:space="preserve"> </w:t>
      </w:r>
      <w:r>
        <w:t xml:space="preserve">UX/UI</w:t>
      </w:r>
      <w:r>
        <w:t xml:space="preserve"> </w:t>
      </w:r>
      <w:r>
        <w:t xml:space="preserve">Design</w:t>
      </w:r>
    </w:p>
    <w:bookmarkStart w:id="20" w:name="X341fffa8de5b905d2dec1abdb30f45acbab300b"/>
    <w:p>
      <w:pPr>
        <w:pStyle w:val="Heading1"/>
      </w:pPr>
      <w:r>
        <w:t xml:space="preserve">Bridging Digital Interfaces and Cultural Nuances in UX/UI Design</w:t>
      </w:r>
    </w:p>
    <w:bookmarkEnd w:id="20"/>
    <w:p>
      <w:pPr>
        <w:pStyle w:val="FirstParagraph"/>
      </w:pPr>
      <w:r>
        <w:rPr>
          <w:bCs/>
          <w:b/>
        </w:rPr>
        <w:t xml:space="preserve">Akita to Osaka</w:t>
      </w:r>
    </w:p>
    <w:bookmarkStart w:id="21" w:name="Xda0765720fe6bfb52cbe32f1a7ba59dd72b4594"/>
    <w:p>
      <w:pPr>
        <w:pStyle w:val="Heading2"/>
      </w:pPr>
      <w:r>
        <w:t xml:space="preserve">Introduction: The Role of a UX UI Designer in Osaka</w:t>
      </w:r>
    </w:p>
    <w:p>
      <w:pPr>
        <w:pStyle w:val="FirstParagraph"/>
      </w:pPr>
      <w:r>
        <w:t xml:space="preserve">The landscape of digital experience design is rapidly evolving, and nowhere is this more evident than in dynamic metropolitan hubs like</w:t>
      </w:r>
      <w:r>
        <w:t xml:space="preserve"> </w:t>
      </w:r>
      <w:r>
        <w:rPr>
          <w:bCs/>
          <w:b/>
        </w:rPr>
        <w:t xml:space="preserve">Japan Osaka</w:t>
      </w:r>
      <w:r>
        <w:t xml:space="preserve">. As a premier business hub in western Japan, Osaka presents unique challenges and opportunities for any professional aspiring to be an effective</w:t>
      </w:r>
      <w:r>
        <w:t xml:space="preserve"> </w:t>
      </w:r>
      <w:r>
        <w:rPr>
          <w:bCs/>
          <w:b/>
        </w:rPr>
        <w:t xml:space="preserve">UX UI Designer</w:t>
      </w:r>
      <w:r>
        <w:t xml:space="preserve">. This poster presentation explores the intricate relationship between user-centered design principles and the specific cultural expectations found in Japanese society. By focusing on</w:t>
      </w:r>
      <w:r>
        <w:t xml:space="preserve"> </w:t>
      </w:r>
      <w:r>
        <w:rPr>
          <w:bCs/>
          <w:b/>
        </w:rPr>
        <w:t xml:space="preserve">Japan Osaka</w:t>
      </w:r>
      <w:r>
        <w:t xml:space="preserve">, we highlight how local business practices, consumer behavior, and technological infrastructure shape the work of a dedicated UX UI designer.</w:t>
      </w:r>
    </w:p>
    <w:p>
      <w:pPr>
        <w:pStyle w:val="BodyText"/>
      </w:pPr>
      <w:r>
        <w:rPr>
          <w:bCs/>
          <w:b/>
        </w:rPr>
        <w:t xml:space="preserve">Key Focus:</w:t>
      </w:r>
      <w:r>
        <w:t xml:space="preserve"> </w:t>
      </w:r>
      <w:r>
        <w:t xml:space="preserve">Understanding how the distinct commercial rhythm of Osaka influences interface interactions compared to Tokyo, offering unique insights into regional UX strategies.</w:t>
      </w:r>
    </w:p>
    <w:bookmarkEnd w:id="21"/>
    <w:bookmarkStart w:id="22" w:name="Xfe3cce1bc9429b9c39b7dac396a1340c7504348"/>
    <w:p>
      <w:pPr>
        <w:pStyle w:val="Heading2"/>
      </w:pPr>
      <w:r>
        <w:t xml:space="preserve">Cultural Context: Designing for Japanese Users</w:t>
      </w:r>
    </w:p>
    <w:p>
      <w:pPr>
        <w:pStyle w:val="FirstParagraph"/>
      </w:pPr>
      <w:r>
        <w:t xml:space="preserve">A successful UX UI Designer must navigate the complex tapestry of Japanese culture. In cities such as Osaka, the populace is known for being more direct and humorous compared to other regions, yet still adhering to high standards of courtesy and clarity. For a designer working in or targeting</w:t>
      </w:r>
      <w:r>
        <w:t xml:space="preserve"> </w:t>
      </w:r>
      <w:r>
        <w:rPr>
          <w:bCs/>
          <w:b/>
        </w:rPr>
        <w:t xml:space="preserve">Japan Osaka</w:t>
      </w:r>
      <w:r>
        <w:t xml:space="preserve">, understanding these nuances is paramount. Information density in UI design differs significantly across cultures; Japanese interfaces often feature higher information density than their Western counterparts, requiring a UX UI Designer to balance comprehensive data presentation with visual harmony.</w:t>
      </w:r>
    </w:p>
    <w:p>
      <w:pPr>
        <w:pStyle w:val="BodyText"/>
      </w:pPr>
      <w:r>
        <w:t xml:space="preserve">Furthermore, the concept of "Omotenashi," or Japanese hospitality, translates into digital spaces through seamless user journeys. An experienced UX UI Designer in this region ensures that every click and swipe feels intuitive and respectful of the user's time. This dedication to perfection is what distinguishes high-quality digital products in competitive markets like</w:t>
      </w:r>
      <w:r>
        <w:t xml:space="preserve"> </w:t>
      </w:r>
      <w:r>
        <w:rPr>
          <w:bCs/>
          <w:b/>
        </w:rPr>
        <w:t xml:space="preserve">Japan Osaka</w:t>
      </w:r>
      <w:r>
        <w:t xml:space="preserve">.</w:t>
      </w:r>
    </w:p>
    <w:bookmarkEnd w:id="22"/>
    <w:bookmarkStart w:id="23" w:name="X82669f6fa28063c7cda714ecc0f624b5cd482b3"/>
    <w:p>
      <w:pPr>
        <w:pStyle w:val="Heading2"/>
      </w:pPr>
      <w:r>
        <w:t xml:space="preserve">Methodology: User Research and Prototyping in Japan Osaka</w:t>
      </w:r>
    </w:p>
    <w:p>
      <w:pPr>
        <w:pStyle w:val="FirstParagraph"/>
      </w:pPr>
      <w:r>
        <w:t xml:space="preserve">To create effective solutions, a UX UI Designer employs rigorous methodology. In the context of</w:t>
      </w:r>
      <w:r>
        <w:t xml:space="preserve"> </w:t>
      </w:r>
      <w:r>
        <w:rPr>
          <w:bCs/>
          <w:b/>
        </w:rPr>
        <w:t xml:space="preserve">Japan Osaka</w:t>
      </w:r>
      <w:r>
        <w:t xml:space="preserve">, this involves localized user research. Traditional Western methods may not fully capture local preferences due to linguistic and behavioral subtleties. Our approach includes ethnographic studies within the bustling districts of Osaka, observing how locals interact with mobile applications in high-traffic areas such as Dotonbori.</w:t>
      </w:r>
    </w:p>
    <w:p>
      <w:pPr>
        <w:pStyle w:val="BodyText"/>
      </w:pPr>
      <w:r>
        <w:t xml:space="preserve">Data gathered from these observations informs the prototyping phase. A UX UI Designer iterates rapidly, testing hypotheses about color schemes, typography, and navigation structures with real users in</w:t>
      </w:r>
      <w:r>
        <w:t xml:space="preserve"> </w:t>
      </w:r>
      <w:r>
        <w:rPr>
          <w:bCs/>
          <w:b/>
        </w:rPr>
        <w:t xml:space="preserve">Japan Osaka</w:t>
      </w:r>
      <w:r>
        <w:t xml:space="preserve">. This iterative process ensures that the final product not only meets functional requirements but also resonates emotionally with the local population.</w:t>
      </w:r>
    </w:p>
    <w:bookmarkEnd w:id="23"/>
    <w:bookmarkStart w:id="24" w:name="findings-and-analysis"/>
    <w:p>
      <w:pPr>
        <w:pStyle w:val="Heading2"/>
      </w:pPr>
      <w:r>
        <w:t xml:space="preserve">Findings and Analysis</w:t>
      </w:r>
    </w:p>
    <w:p>
      <w:pPr>
        <w:pStyle w:val="FirstParagraph"/>
      </w:pPr>
      <w:r>
        <w:t xml:space="preserve">The analysis reveals that users in Osaka respond positively to designs that emphasize clarity and efficiency. Contrary to some assumptions about complexity, there is a strong preference for straightforward navigation paths. For any UX UI Designer working in this market, simplifying the user journey without sacrificing necessary information depth is key.</w:t>
      </w:r>
    </w:p>
    <w:p>
      <w:pPr>
        <w:pStyle w:val="BodyText"/>
      </w:pPr>
      <w:r>
        <w:t xml:space="preserve">Additionally, trust signals play a critical role. Users in</w:t>
      </w:r>
      <w:r>
        <w:t xml:space="preserve"> </w:t>
      </w:r>
      <w:r>
        <w:rPr>
          <w:bCs/>
          <w:b/>
        </w:rPr>
        <w:t xml:space="preserve">Japan Osaka</w:t>
      </w:r>
      <w:r>
        <w:t xml:space="preserve"> </w:t>
      </w:r>
      <w:r>
        <w:t xml:space="preserve">are more likely to engage with platforms that display transparent privacy policies and secure payment badges prominently. A UX UI Designer must integrate these trust elements organically into the interface without disrupting the visual flow.</w:t>
      </w:r>
    </w:p>
    <w:bookmarkEnd w:id="24"/>
    <w:bookmarkStart w:id="25" w:name="Xab7345029d1d298ca3abcd4d6fec9ec0aebbd8f"/>
    <w:p>
      <w:pPr>
        <w:pStyle w:val="Heading2"/>
      </w:pPr>
      <w:r>
        <w:t xml:space="preserve">Conclusion: The Future of Design in Japan Osaka</w:t>
      </w:r>
    </w:p>
    <w:p>
      <w:pPr>
        <w:pStyle w:val="FirstParagraph"/>
      </w:pPr>
      <w:r>
        <w:t xml:space="preserve">In conclusion, being a proficient UX UI Designer in today’s globalized economy requires deep local knowledge. For those focusing on</w:t>
      </w:r>
      <w:r>
        <w:t xml:space="preserve"> </w:t>
      </w:r>
      <w:r>
        <w:rPr>
          <w:bCs/>
          <w:b/>
        </w:rPr>
        <w:t xml:space="preserve">Japan Osaka</w:t>
      </w:r>
      <w:r>
        <w:t xml:space="preserve">, this means embracing cultural nuances while adhering to universal usability principles. The findings suggest that localized design strategies yield superior engagement and satisfaction rates.</w:t>
      </w:r>
    </w:p>
    <w:p>
      <w:pPr>
        <w:pStyle w:val="BodyText"/>
      </w:pPr>
      <w:r>
        <w:t xml:space="preserve">As technology continues to advance, the role of the UX UI Designer will only become more critical. By staying attuned to the unique pulse of</w:t>
      </w:r>
      <w:r>
        <w:t xml:space="preserve"> </w:t>
      </w:r>
      <w:r>
        <w:rPr>
          <w:bCs/>
          <w:b/>
        </w:rPr>
        <w:t xml:space="preserve">Japan Osaka</w:t>
      </w:r>
      <w:r>
        <w:t xml:space="preserve">, designers can create digital experiences that are not only functional but also culturally resonant and commercially successful.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Akita to Osaka: Bridging Digital Interfaces and Cultural Nuances in UX/UI Design</dc:title>
  <dc:creator/>
  <dc:language>en</dc:language>
  <cp:keywords/>
  <dcterms:created xsi:type="dcterms:W3CDTF">2026-07-29T13:44:52Z</dcterms:created>
  <dcterms:modified xsi:type="dcterms:W3CDTF">2026-07-29T13:44:52Z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