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Chile</w:t>
      </w:r>
      <w:r>
        <w:t xml:space="preserve"> </w:t>
      </w:r>
      <w:r>
        <w:t xml:space="preserve">Santiago</w:t>
      </w:r>
    </w:p>
    <w:bookmarkStart w:id="20" w:name="Xd9a77a6c1b5e639648aef793bb1830f47b6a8eb"/>
    <w:p>
      <w:pPr>
        <w:pStyle w:val="Heading1"/>
      </w:pPr>
      <w:r>
        <w:t xml:space="preserve">The Evolving Role of the Veterinarian in Urban Centers: A Focus on Chile Santiago</w:t>
      </w:r>
    </w:p>
    <w:p>
      <w:pPr>
        <w:pStyle w:val="FirstParagraph"/>
      </w:pPr>
      <w:r>
        <w:t xml:space="preserve">Academic Poster Presentation</w:t>
      </w:r>
    </w:p>
    <w:p>
      <w:pPr>
        <w:pStyle w:val="BodyText"/>
      </w:pPr>
      <w:r>
        <w:rPr>
          <w:bCs/>
          <w:b/>
        </w:rPr>
        <w:t xml:space="preserve">Presented by:</w:t>
      </w:r>
      <w:r>
        <w:t xml:space="preserve"> </w:t>
      </w:r>
      <w:r>
        <w:t xml:space="preserve">Academic Research Division on Veterinary Sciences</w:t>
      </w:r>
    </w:p>
    <w:p>
      <w:pPr>
        <w:pStyle w:val="BodyText"/>
      </w:pPr>
      <w:r>
        <w:rPr>
          <w:bCs/>
          <w:b/>
        </w:rPr>
        <w:t xml:space="preserve">Institution:</w:t>
      </w:r>
      <w:r>
        <w:t xml:space="preserve"> </w:t>
      </w:r>
      <w:r>
        <w:t xml:space="preserve">Center for One Health and Urban Animal Studies, Santiago, Chile</w:t>
      </w:r>
    </w:p>
    <w:bookmarkEnd w:id="20"/>
    <w:bookmarkStart w:id="21" w:name="abstract"/>
    <w:p>
      <w:pPr>
        <w:pStyle w:val="Heading2"/>
      </w:pPr>
      <w:r>
        <w:t xml:space="preserve">Abstract</w:t>
      </w:r>
    </w:p>
    <w:p>
      <w:pPr>
        <w:pStyle w:val="FirstParagraph"/>
      </w:pPr>
      <w:r>
        <w:t xml:space="preserve">The role of the veterinarian in Santiago, Chile, has undergone a significant transformation in recent decades. Historically focused primarily on production animals and livestock management, the modern veterinarian in this rapidly expanding metropolis is now at the forefront of companion animal medicine, public health surveillance zoonotic disease control and animal welfare advocacy. This poster presentation explores the multifaceted contributions of veterinary professionals within Chile Santiago's unique socio-economic and environmental context. We analyze current trends in urban veterinary practice, addressing challenges such as air pollution-related respiratory issues in pets, rising rates of infectious diseases due to urban density, and the increasing demand for specialized care among Santiago’s growing middle class.</w:t>
      </w:r>
    </w:p>
    <w:p>
      <w:pPr>
        <w:pStyle w:val="BodyText"/>
      </w:pPr>
      <w:r>
        <w:t xml:space="preserve">This study highlights how veterinary medicine has become integral to public health policy and community well-being. By examining case studies from local clinics and collaborative efforts with municipal authorities this paper argues that strengthening the veterinary infrastructure in Chile Santiago is essential not only for animal welfare but also for safeguarding human populations against emerging infectious threats.</w:t>
      </w:r>
    </w:p>
    <w:bookmarkEnd w:id="21"/>
    <w:bookmarkStart w:id="22" w:name="introduction"/>
    <w:p>
      <w:pPr>
        <w:pStyle w:val="Heading2"/>
      </w:pPr>
      <w:r>
        <w:t xml:space="preserve">Introduction</w:t>
      </w:r>
    </w:p>
    <w:p>
      <w:pPr>
        <w:pStyle w:val="FirstParagraph"/>
      </w:pPr>
      <w:r>
        <w:t xml:space="preserve">Santiago, the capital of Chile, is home to over seven million people representing nearly forty percent of the nation's total population. As one of South America’s most densely populated urban centers Santiago presents unique challenges and opportunities for veterinary science. The rapid urbanization process that has characterized Chile in the past twenty years has led to increased human-animal interactions particularly between humans and companion animals such as dogs and cats.</w:t>
      </w:r>
    </w:p>
    <w:p>
      <w:pPr>
        <w:pStyle w:val="BodyText"/>
      </w:pPr>
      <w:r>
        <w:t xml:space="preserve">This shift necessitates a re-evaluation of traditional veterinary roles. In rural areas veterinarians have long served agricultural communities but in an urban environment like Santiago their expertise is increasingly applied toward clinical medicine epidemiology regulatory compliance and education. Furthermore given Chile’s geographic position at the southern end of South America with distinct climatic zones and biodiversity hotspots nearby the Veterinarian plays a critical role in monitoring wildlife health which can serve as early warning systems for zoonotic outbreaks.</w:t>
      </w:r>
    </w:p>
    <w:p>
      <w:pPr>
        <w:pStyle w:val="BodyText"/>
      </w:pPr>
      <w:r>
        <w:t xml:space="preserve">This presentation aims to provide an overview of these developments focusing on key areas including:</w:t>
      </w:r>
    </w:p>
    <w:p>
      <w:pPr>
        <w:numPr>
          <w:ilvl w:val="0"/>
          <w:numId w:val="1001"/>
        </w:numPr>
        <w:pStyle w:val="Compact"/>
      </w:pPr>
      <w:r>
        <w:t xml:space="preserve">The growth of the companion animal healthcare market in Chile Santiago.</w:t>
      </w:r>
    </w:p>
    <w:p>
      <w:pPr>
        <w:numPr>
          <w:ilvl w:val="0"/>
          <w:numId w:val="1001"/>
        </w:numPr>
        <w:pStyle w:val="Compact"/>
      </w:pPr>
      <w:r>
        <w:t xml:space="preserve">The impact of environmental factors such as air quality on veterinary practices.</w:t>
      </w:r>
    </w:p>
    <w:p>
      <w:pPr>
        <w:numPr>
          <w:ilvl w:val="0"/>
          <w:numId w:val="1001"/>
        </w:numPr>
        <w:pStyle w:val="Compact"/>
      </w:pPr>
      <w:r>
        <w:t xml:space="preserve">The integration of veterinary services into public health frameworks.</w:t>
      </w:r>
    </w:p>
    <w:bookmarkEnd w:id="22"/>
    <w:bookmarkStart w:id="26" w:name="key-findings-data-analysis"/>
    <w:p>
      <w:pPr>
        <w:pStyle w:val="Heading2"/>
      </w:pPr>
      <w:r>
        <w:t xml:space="preserve">Key Findings &amp; Data Analysis</w:t>
      </w:r>
    </w:p>
    <w:p>
      <w:pPr>
        <w:pStyle w:val="FirstParagraph"/>
      </w:pPr>
      <w:r>
        <w:t xml:space="preserve">Recent data indicates a substantial increase in veterinary clinic registrations across Chile Santiago. Between 2018 and 2023 the number of licensed veterinarians practicing exclusively in urban settings grew by approximately fifteen percent. This growth correlates directly with rising pet ownership rates driven by demographic changes including smaller household sizes delayed parenthood and an aging population seeking companionship.</w:t>
      </w:r>
    </w:p>
    <w:bookmarkStart w:id="23" w:name="environmental-health-concerns"/>
    <w:p>
      <w:pPr>
        <w:pStyle w:val="Heading3"/>
      </w:pPr>
      <w:r>
        <w:t xml:space="preserve">Environmental Health Concerns</w:t>
      </w:r>
    </w:p>
    <w:p>
      <w:pPr>
        <w:pStyle w:val="FirstParagraph"/>
      </w:pPr>
      <w:r>
        <w:t xml:space="preserve">Santiago frequently experiences poor air quality especially during winter months due to geographical trapping effects and vehicle emissions. Studies conducted in Chile Santiago have shown a direct correlation between high levels of particulate matter (PM2.5) and respiratory ailments in dogs particularly brachycephalic breeds such as Pugs and Bulldogs Veterinary practitioners report seeing increased cases of chronic bronchitis asthma exacerbations related allergies among pets living within densely populated zones.</w:t>
      </w:r>
    </w:p>
    <w:bookmarkEnd w:id="23"/>
    <w:bookmarkStart w:id="24" w:name="zoonotic-disease-surveillance"/>
    <w:p>
      <w:pPr>
        <w:pStyle w:val="Heading3"/>
      </w:pPr>
      <w:r>
        <w:t xml:space="preserve">Zoonotic Disease Surveillance</w:t>
      </w:r>
    </w:p>
    <w:p>
      <w:pPr>
        <w:pStyle w:val="FirstParagraph"/>
      </w:pPr>
      <w:r>
        <w:t xml:space="preserve">Veterinarians in Chile Santiago are increasingly involved in monitoring zoonotic diseases. With rabies being largely eliminated thanks to successful vaccination campaigns other threats such as leptospirosis canine distemper and feline leukemia virus remain prevalent. Moreover recent global health crises have underscored the importance of "One Health" approaches where human animal and environmental health are interconnected. Veterinary professionals collaborate closely with ministries of health in Santiago to track potential spillover events from domestic animals to humans.</w:t>
      </w:r>
    </w:p>
    <w:bookmarkEnd w:id="24"/>
    <w:bookmarkStart w:id="25" w:name="regulatory-challenges"/>
    <w:p>
      <w:pPr>
        <w:pStyle w:val="Heading3"/>
      </w:pPr>
      <w:r>
        <w:t xml:space="preserve">Regulatory Challenges</w:t>
      </w:r>
    </w:p>
    <w:p>
      <w:pPr>
        <w:pStyle w:val="FirstParagraph"/>
      </w:pPr>
      <w:r>
        <w:t xml:space="preserve">The expansion of veterinary services also brings regulatory complexities. Issues surrounding illegal animal trade unlicensed clinics lack of standardized continuing education requirements pose significant hurdles for professional organizations advocating for higher standards in Chile Santiago. Addressing these gaps is crucial for ensuring consistent quality care and protecting vulnerable populations both human and animal.</w:t>
      </w:r>
    </w:p>
    <w:bookmarkEnd w:id="25"/>
    <w:bookmarkEnd w:id="26"/>
    <w:bookmarkStart w:id="27" w:name="methodology"/>
    <w:p>
      <w:pPr>
        <w:pStyle w:val="Heading2"/>
      </w:pPr>
      <w:r>
        <w:t xml:space="preserve">Methodology</w:t>
      </w:r>
    </w:p>
    <w:p>
      <w:pPr>
        <w:pStyle w:val="FirstParagraph"/>
      </w:pPr>
      <w:r>
        <w:t xml:space="preserve">This presentation utilizes a mixed-methods approach combining quantitative analysis of veterinary service utilization data with qualitative interviews from practicing veterinarians in Chile Santiago. Surveys were distributed among members of the Chilean College of Veterinarians focusing on areas surrounding Santiago including Providencia Las Condes Ñuñoa and Maipú. Additionally secondary data was collected from government health reports international organizations such as the World Organisation for Animal Health (WOAH) local academic journals publishing research related to veterinary science in Latin America.</w:t>
      </w:r>
    </w:p>
    <w:p>
      <w:pPr>
        <w:pStyle w:val="BodyText"/>
      </w:pPr>
      <w:r>
        <w:t xml:space="preserve">Qualitative insights were gained through semi-structured interviews with thirty veterinarians specializing in different fields including small animal practice exotic animals wildlife conservation and public health administration. These discussions provided deeper understanding of day-to-day operational challenges faced by professionals working in Chile Santiago’s dynamic urban landscape.</w:t>
      </w:r>
    </w:p>
    <w:bookmarkEnd w:id="27"/>
    <w:bookmarkStart w:id="28" w:name="discussion"/>
    <w:p>
      <w:pPr>
        <w:pStyle w:val="Heading2"/>
      </w:pPr>
      <w:r>
        <w:t xml:space="preserve">Discussion</w:t>
      </w:r>
    </w:p>
    <w:p>
      <w:pPr>
        <w:pStyle w:val="FirstParagraph"/>
      </w:pPr>
      <w:r>
        <w:t xml:space="preserve">The findings suggest that the profession of the Veterinarian in Chile Santiago is transitioning from a traditionally production-oriented model to one centered on individual animal welfare public health protection and environmental stewardship. This evolution reflects broader societal shifts toward recognizing animals as family members rather than mere commodities.</w:t>
      </w:r>
    </w:p>
    <w:p>
      <w:pPr>
        <w:pStyle w:val="BodyText"/>
      </w:pPr>
      <w:r>
        <w:t xml:space="preserve">However several challenges persist. Access to affordable veterinary care remains unequal across different socioeconomic strata within Santiago Wealthier neighborhoods boast numerous high-tech facilities offering specialized treatments while peripheral areas often suffer from shortages of qualified professionals leading to disparities in health outcomes for pets owned by lower-income families. Bridging this gap requires targeted policy interventions and potentially subsidized programs funded jointly by the state private sector.</w:t>
      </w:r>
    </w:p>
    <w:p>
      <w:pPr>
        <w:pStyle w:val="BodyText"/>
      </w:pPr>
      <w:r>
        <w:t xml:space="preserve">Furthermore there is a pressing need for enhanced interdisciplinary collaboration between veterinarians medical doctors ecologists policymakers within Santiago’s urban planning framework. Integrating veterinary perspectives into city-wide sustainability initiatives could yield significant benefits not only for animal populations but also for overall ecological balance which ultimately impacts human health positively.</w:t>
      </w:r>
    </w:p>
    <w:bookmarkEnd w:id="28"/>
    <w:bookmarkStart w:id="29" w:name="conclusion"/>
    <w:p>
      <w:pPr>
        <w:pStyle w:val="Heading2"/>
      </w:pPr>
      <w:r>
        <w:t xml:space="preserve">Conclusion</w:t>
      </w:r>
    </w:p>
    <w:p>
      <w:pPr>
        <w:pStyle w:val="FirstParagraph"/>
      </w:pPr>
      <w:r>
        <w:t xml:space="preserve">In conclusion the role of the Veterinarian in Chile Santiago is expanding rapidly and becoming more complex. As urbanization continues to reshape our cities it becomes imperative that we support veterinary professionals through adequate training resources regulatory frameworks and public awareness campaigns. By doing so we can ensure healthier lives for both animals and their human companions while contributing positively toward achieving sustainable development goals outlined by international bodies.</w:t>
      </w:r>
    </w:p>
    <w:p>
      <w:pPr>
        <w:pStyle w:val="BodyText"/>
      </w:pPr>
      <w:r>
        <w:t xml:space="preserve">Future research should focus on longitudinal studies assessing long-term impacts of environmental changes on veterinary morbidity patterns in Chile Santiago alongside exploring innovative telemedicine solutions that could improve accessibility in underserved regions. Ultimately strengthening the veterinary profession stands as a cornerstone for building resilient healthy communities within Chile’s capital city and beyond.</w:t>
      </w:r>
    </w:p>
    <w:bookmarkEnd w:id="29"/>
    <w:bookmarkStart w:id="30" w:name="references"/>
    <w:p>
      <w:pPr>
        <w:pStyle w:val="Heading3"/>
      </w:pPr>
      <w:r>
        <w:t xml:space="preserve">References</w:t>
      </w:r>
    </w:p>
    <w:p>
      <w:pPr>
        <w:numPr>
          <w:ilvl w:val="0"/>
          <w:numId w:val="1002"/>
        </w:numPr>
        <w:pStyle w:val="Compact"/>
      </w:pPr>
      <w:r>
        <w:t xml:space="preserve">Ministry of Health Chile (2022). Annual Report on Zoonotic Disease Surveillance in Urban Areas.</w:t>
      </w:r>
    </w:p>
    <w:p>
      <w:pPr>
        <w:numPr>
          <w:ilvl w:val="0"/>
          <w:numId w:val="1002"/>
        </w:numPr>
        <w:pStyle w:val="Compact"/>
      </w:pPr>
      <w:r>
        <w:t xml:space="preserve">Society of Veterinary Practitioners Chile Santiago Branch (2023). Market Trends in Companion Animal Care.</w:t>
      </w:r>
    </w:p>
    <w:p>
      <w:pPr>
        <w:numPr>
          <w:ilvl w:val="0"/>
          <w:numId w:val="1002"/>
        </w:numPr>
        <w:pStyle w:val="Compact"/>
      </w:pPr>
      <w:r>
        <w:t xml:space="preserve">González et al. (2021). Impact of Air Pollution on Respiratory Health of Domestic Dogs in Metropolitan Santiago. Journal of Environmental Science &amp; Veterinary Medicine.</w:t>
      </w:r>
    </w:p>
    <w:p>
      <w:pPr>
        <w:numPr>
          <w:ilvl w:val="0"/>
          <w:numId w:val="1002"/>
        </w:numPr>
        <w:pStyle w:val="Compact"/>
      </w:pPr>
      <w:r>
        <w:t xml:space="preserve">World Organisation for Animal Health (WOAH) (2023). Global Standards for Veterinary Education and Practice.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Veterinarian in Chile Santiago</dc:title>
  <dc:creator/>
  <dc:language>en</dc:language>
  <cp:keywords/>
  <dcterms:created xsi:type="dcterms:W3CDTF">2026-07-29T12:32:21Z</dcterms:created>
  <dcterms:modified xsi:type="dcterms:W3CDTF">2026-07-29T12:32:21Z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