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Israel</w:t>
      </w:r>
      <w:r>
        <w:t xml:space="preserve"> </w:t>
      </w:r>
      <w:r>
        <w:t xml:space="preserve">Tel</w:t>
      </w:r>
      <w:r>
        <w:t xml:space="preserve"> </w:t>
      </w:r>
      <w:r>
        <w:t xml:space="preserve">Aviv</w:t>
      </w:r>
    </w:p>
    <w:bookmarkStart w:id="29" w:name="X9b908abf12fb5f71a4f7ec5ac51b370c76e8f32"/>
    <w:p>
      <w:pPr>
        <w:pStyle w:val="Heading1"/>
      </w:pPr>
      <w:r>
        <w:t xml:space="preserve">Bridging Urban Density and Animal Welfare: The Modern Veterinarian in Israel Tel Aviv</w:t>
      </w:r>
    </w:p>
    <w:p>
      <w:pPr>
        <w:pStyle w:val="FirstParagraph"/>
      </w:pPr>
      <w:r>
        <w:t xml:space="preserve">Presented at the International Symposium on Urban Veterinary Medicine</w:t>
      </w:r>
      <w:r>
        <w:br/>
      </w:r>
      <w:r>
        <w:rPr>
          <w:bCs/>
          <w:b/>
        </w:rPr>
        <w:t xml:space="preserve">Location:</w:t>
      </w:r>
      <w:r>
        <w:t xml:space="preserve"> </w:t>
      </w:r>
      <w:r>
        <w:t xml:space="preserve">Tel Aviv, Israel</w:t>
      </w:r>
      <w:r>
        <w:br/>
      </w:r>
      <w:r>
        <w:rPr>
          <w:iCs/>
          <w:i/>
        </w:rPr>
        <w:t xml:space="preserve">Focusing on the intersection of high-density living, zoonotic disease control, and companion animal health in the Mediterranean climate.</w:t>
      </w:r>
    </w:p>
    <w:bookmarkStart w:id="21" w:name="introduction"/>
    <w:p>
      <w:pPr>
        <w:pStyle w:val="Heading2"/>
      </w:pPr>
      <w:r>
        <w:t xml:space="preserve">1. Introduction</w:t>
      </w:r>
    </w:p>
    <w:p>
      <w:pPr>
        <w:pStyle w:val="FirstParagraph"/>
      </w:pPr>
      <w:r>
        <w:t xml:space="preserve">The role of the veterinarian has undergone a profound transformation in the 21st century, shifting from a primarily agricultural focus to one that encompasses urban public health, exotic pet medicine, and environmental stewardship. Nowhere is this shift more evident than in</w:t>
      </w:r>
      <w:r>
        <w:t xml:space="preserve"> </w:t>
      </w:r>
      <w:r>
        <w:rPr>
          <w:bCs/>
          <w:b/>
        </w:rPr>
        <w:t xml:space="preserve">Israel Tel Aviv</w:t>
      </w:r>
      <w:r>
        <w:t xml:space="preserve">, a city characterized by extreme population density, rapid urbanization, and a unique Mediterranean climate.</w:t>
      </w:r>
    </w:p>
    <w:p>
      <w:pPr>
        <w:pStyle w:val="BodyText"/>
      </w:pPr>
      <w:r>
        <w:t xml:space="preserve">This poster presentation explores the critical duties of the veterinarian within this specific geographic and cultural context. As one of the most densely populated cities in the world, Tel Aviv presents unique challenges regarding zoonotic disease transmission, waste management impacting animal health, and the psychological well-being of both pets and their owners.</w:t>
      </w:r>
    </w:p>
    <w:p>
      <w:pPr>
        <w:pStyle w:val="BodyText"/>
      </w:pPr>
      <w:r>
        <w:rPr>
          <w:bCs/>
          <w:b/>
        </w:rPr>
        <w:t xml:space="preserve">Key Thesis:</w:t>
      </w:r>
      <w:r>
        <w:t xml:space="preserve"> </w:t>
      </w:r>
      <w:r>
        <w:t xml:space="preserve">In Israel Tel Aviv, the veterinarian is not merely a clinician but a vital public health officer and urban ecologist. The academic understanding of veterinary medicine must adapt to the hyper-urban realities of this Israeli metropolis.</w:t>
      </w:r>
    </w:p>
    <w:bookmarkStart w:id="20" w:name="the-unique-context-of-israel-tel-aviv"/>
    <w:p>
      <w:pPr>
        <w:pStyle w:val="Heading3"/>
      </w:pPr>
      <w:r>
        <w:t xml:space="preserve">The Unique Context of Israel Tel Aviv</w:t>
      </w:r>
    </w:p>
    <w:p>
      <w:pPr>
        <w:pStyle w:val="FirstParagraph"/>
      </w:pPr>
      <w:r>
        <w:t xml:space="preserve">Tel Aviv serves as the economic and cultural heartbeat of Israel. Its coastal location, combined with high-rise living in small footprints, creates an environment where human-animal interaction is intense. For the academic community studying veterinary science, this city offers a live laboratory for understanding how urban stressors affect animal physiology.</w:t>
      </w:r>
    </w:p>
    <w:p>
      <w:pPr>
        <w:pStyle w:val="BodyText"/>
      </w:pPr>
      <w:r>
        <w:t xml:space="preserve">Furthermore, the local climate poses specific risks. Rising temperatures and humidity levels common in Israel Tel Aviv contribute to heat stress in animals, particularly breeds with brachycephalic features prevalent in companion pet populations. The veterinarian must be equipped with knowledge of thermoregulation challenges specific to this region.</w:t>
      </w:r>
    </w:p>
    <w:bookmarkEnd w:id="20"/>
    <w:bookmarkEnd w:id="21"/>
    <w:bookmarkStart w:id="22" w:name="zoonotic-diseases-and-public-health"/>
    <w:p>
      <w:pPr>
        <w:pStyle w:val="Heading2"/>
      </w:pPr>
      <w:r>
        <w:t xml:space="preserve">2. Zoonotic Diseases and Public Health</w:t>
      </w:r>
    </w:p>
    <w:p>
      <w:pPr>
        <w:pStyle w:val="FirstParagraph"/>
      </w:pPr>
      <w:r>
        <w:t xml:space="preserve">In the dense urban fabric of Tel Aviv, the boundary between human and animal health is porous. The veterinarian plays a pivotal role in monitoring and preventing zoonoses—diseases transmissible from animals to humans.</w:t>
      </w:r>
    </w:p>
    <w:p>
      <w:pPr>
        <w:numPr>
          <w:ilvl w:val="0"/>
          <w:numId w:val="1001"/>
        </w:numPr>
        <w:pStyle w:val="Compact"/>
      </w:pPr>
      <w:r>
        <w:rPr>
          <w:bCs/>
          <w:b/>
        </w:rPr>
        <w:t xml:space="preserve">Rabies and Vector-Borne Diseases:</w:t>
      </w:r>
      <w:r>
        <w:t xml:space="preserve"> </w:t>
      </w:r>
      <w:r>
        <w:t xml:space="preserve">While Israel has made significant strides in rabies control, the movement of pets across borders into Israel Tel Aviv requires rigorous veterinary oversight. The veterinarian must remain vigilant against tick-borne illnesses such as ehrlichiosis, which are prevalent in the Mediterranean basin.</w:t>
      </w:r>
    </w:p>
    <w:p>
      <w:pPr>
        <w:numPr>
          <w:ilvl w:val="0"/>
          <w:numId w:val="1001"/>
        </w:numPr>
        <w:pStyle w:val="Compact"/>
      </w:pPr>
      <w:r>
        <w:rPr>
          <w:bCs/>
          <w:b/>
        </w:rPr>
        <w:t xml:space="preserve">HIV and Other Pathogens:</w:t>
      </w:r>
      <w:r>
        <w:t xml:space="preserve"> </w:t>
      </w:r>
      <w:r>
        <w:t xml:space="preserve">High-density living facilitates rapid transmission rates. Veterinary professionals in Israel Tel Aviv collaborate closely with municipal health authorities to ensure that stray animal populations, particularly cats and dogs in urban parks, are monitored for pathogens that could spill over into the human population.</w:t>
      </w:r>
    </w:p>
    <w:bookmarkEnd w:id="22"/>
    <w:bookmarkStart w:id="23" w:name="urban-ecology-and-wildlife-management"/>
    <w:p>
      <w:pPr>
        <w:pStyle w:val="Heading2"/>
      </w:pPr>
      <w:r>
        <w:t xml:space="preserve">3. Urban Ecology and Wildlife Management</w:t>
      </w:r>
    </w:p>
    <w:p>
      <w:pPr>
        <w:pStyle w:val="FirstParagraph"/>
      </w:pPr>
      <w:r>
        <w:t xml:space="preserve">The veterinarian’s role extends beyond domestic pets to the management of urban wildlife. In Israel Tel Aviv, species such as foxes, hyenas (particularly in nearby peri-urban zones), and various bird populations interact closely with human residents.</w:t>
      </w:r>
    </w:p>
    <w:p>
      <w:pPr>
        <w:pStyle w:val="BodyText"/>
      </w:pPr>
      <w:r>
        <w:t xml:space="preserve">Academic Focus: Research into the health impacts of anthropogenic food waste on wildlife behavior and disease prevalence is a growing field within Israeli veterinary academia.</w:t>
      </w:r>
    </w:p>
    <w:p>
      <w:pPr>
        <w:pStyle w:val="BodyText"/>
      </w:pPr>
      <w:r>
        <w:t xml:space="preserve">Veterinarians are increasingly involved in "One Health" initiatives, which recognize the interconnection between people, animals, plants, and their shared environment. In Tel Aviv, this involves managing park ecosystems where stray animals congregate. Academic studies conducted in Israel Tel Aviv often highlight the need for humane population control methods that prioritize veterinary oversight over purely punitive measures.</w:t>
      </w:r>
    </w:p>
    <w:bookmarkEnd w:id="23"/>
    <w:bookmarkStart w:id="25" w:name="sociocultural-dynamics-of-pet-ownership"/>
    <w:p>
      <w:pPr>
        <w:pStyle w:val="Heading2"/>
      </w:pPr>
      <w:r>
        <w:t xml:space="preserve">4. Sociocultural Dynamics of Pet Ownership</w:t>
      </w:r>
    </w:p>
    <w:p>
      <w:pPr>
        <w:pStyle w:val="FirstParagraph"/>
      </w:pPr>
      <w:r>
        <w:t xml:space="preserve">The culture of pet ownership in Israel Tel Aviv is distinct. There is a high prevalence of companion animals kept in apartments, leading to specific behavioral health issues such as separation anxiety and noise complaints that can strain human-animal bonds.</w:t>
      </w:r>
    </w:p>
    <w:bookmarkStart w:id="24" w:name="the-veterinarian-as-counselor"/>
    <w:p>
      <w:pPr>
        <w:pStyle w:val="Heading3"/>
      </w:pPr>
      <w:r>
        <w:t xml:space="preserve">The Veterinarian as Counselor</w:t>
      </w:r>
    </w:p>
    <w:p>
      <w:pPr>
        <w:pStyle w:val="FirstParagraph"/>
      </w:pPr>
      <w:r>
        <w:t xml:space="preserve">In this context, the veterinarian must possess strong communication skills. The academic curriculum for veterinarians in Israel is evolving to include behavioral psychology. This is particularly relevant in Israel Tel Aviv, where space constraints mean that animals cannot easily escape stressors. Veterinary professionals are trained to advise owners on enrichment strategies suitable for small spaces, thereby improving the welfare of the animal and reducing social conflict among neighbors.</w:t>
      </w:r>
    </w:p>
    <w:bookmarkEnd w:id="24"/>
    <w:bookmarkEnd w:id="25"/>
    <w:bookmarkStart w:id="26" w:name="technological-integration"/>
    <w:p>
      <w:pPr>
        <w:pStyle w:val="Heading2"/>
      </w:pPr>
      <w:r>
        <w:t xml:space="preserve">5. Technological Integration</w:t>
      </w:r>
    </w:p>
    <w:p>
      <w:pPr>
        <w:pStyle w:val="FirstParagraph"/>
      </w:pPr>
      <w:r>
        <w:t xml:space="preserve">Tel Aviv is known as the "Startup Nation," and this technological ethos has permeated veterinary medicine. The modern veterinarian in Israel Tel Aviv utilizes telemedicine, digital health records, and AI-driven diagnostic tools.</w:t>
      </w:r>
    </w:p>
    <w:p>
      <w:pPr>
        <w:numPr>
          <w:ilvl w:val="0"/>
          <w:numId w:val="1002"/>
        </w:numPr>
        <w:pStyle w:val="Compact"/>
      </w:pPr>
      <w:r>
        <w:rPr>
          <w:bCs/>
          <w:b/>
        </w:rPr>
        <w:t xml:space="preserve">Digital Health Records:</w:t>
      </w:r>
      <w:r>
        <w:t xml:space="preserve"> </w:t>
      </w:r>
      <w:r>
        <w:t xml:space="preserve">Seamless integration with national databases ensures that vaccination histories are tracked accurately, crucial for maintaining herd immunity against endemic diseases.</w:t>
      </w:r>
    </w:p>
    <w:p>
      <w:pPr>
        <w:numPr>
          <w:ilvl w:val="0"/>
          <w:numId w:val="1002"/>
        </w:numPr>
        <w:pStyle w:val="Compact"/>
      </w:pPr>
      <w:r>
        <w:rPr>
          <w:bCs/>
          <w:b/>
        </w:rPr>
        <w:t xml:space="preserve">Tel Aviv Innovation Hubs:</w:t>
      </w:r>
      <w:r>
        <w:t xml:space="preserve"> </w:t>
      </w:r>
      <w:r>
        <w:t xml:space="preserve">Many veterinary clinics in the city partner with local tech firms to develop wearable health monitors for pets. These devices provide real-time data on heart rate and activity levels, allowing veterinarians to detect early signs of illness.</w:t>
      </w:r>
    </w:p>
    <w:bookmarkEnd w:id="26"/>
    <w:bookmarkStart w:id="28" w:name="conclusion"/>
    <w:p>
      <w:pPr>
        <w:pStyle w:val="Heading2"/>
      </w:pPr>
      <w:r>
        <w:t xml:space="preserve">6. Conclusion</w:t>
      </w:r>
    </w:p>
    <w:p>
      <w:pPr>
        <w:pStyle w:val="FirstParagraph"/>
      </w:pPr>
      <w:r>
        <w:t xml:space="preserve">The presentation concludes that the veterinarian in Israel Tel Aviv operates at a critical nexus of medical science, public policy, and urban ecology. The academic discipline of veterinary medicine must continue to adapt to the unique pressures faced by this region.</w:t>
      </w:r>
    </w:p>
    <w:p>
      <w:pPr>
        <w:pStyle w:val="BodyText"/>
      </w:pPr>
      <w:r>
        <w:t xml:space="preserve">Future research should focus on long-term studies regarding climate change impacts on animal health in coastal Israeli cities. By enhancing the professional capacity of veterinarians in Israel Tel Aviv, we not only improve the welfare of animals but also strengthen the public health infrastructure of one of the Middle East's most dynamic cities.</w:t>
      </w:r>
    </w:p>
    <w:bookmarkStart w:id="27" w:name="references"/>
    <w:p>
      <w:pPr>
        <w:pStyle w:val="Heading3"/>
      </w:pPr>
      <w:r>
        <w:t xml:space="preserve">References</w:t>
      </w:r>
    </w:p>
    <w:p>
      <w:pPr>
        <w:pStyle w:val="FirstParagraph"/>
      </w:pPr>
      <w:r>
        <w:rPr>
          <w:iCs/>
          <w:i/>
        </w:rPr>
        <w:t xml:space="preserve">(Simulated academic references for poster format)</w:t>
      </w:r>
    </w:p>
    <w:p>
      <w:pPr>
        <w:numPr>
          <w:ilvl w:val="0"/>
          <w:numId w:val="1003"/>
        </w:numPr>
        <w:pStyle w:val="Compact"/>
      </w:pPr>
      <w:r>
        <w:t xml:space="preserve">Ministry of Health, State of Israel. (2023). "Report on Zoonotic Disease Surveillance in Urban Centers."</w:t>
      </w:r>
    </w:p>
    <w:p>
      <w:pPr>
        <w:numPr>
          <w:ilvl w:val="0"/>
          <w:numId w:val="1003"/>
        </w:numPr>
        <w:pStyle w:val="Compact"/>
      </w:pPr>
      <w:r>
        <w:t xml:space="preserve">Tel Aviv Municipality. (2024). "Strategic Plan for Animal Welfare in High-Density Areas."</w:t>
      </w:r>
    </w:p>
    <w:p>
      <w:pPr>
        <w:numPr>
          <w:ilvl w:val="0"/>
          <w:numId w:val="1003"/>
        </w:numPr>
        <w:pStyle w:val="Compact"/>
      </w:pPr>
      <w:r>
        <w:t xml:space="preserve">Eisenberg, A., &amp; Cohen, R. (2023). "Thermoregulatory Challenges for Companion Animals in Mediterranean Climates."</w:t>
      </w:r>
      <w:r>
        <w:t xml:space="preserve"> </w:t>
      </w:r>
      <w:r>
        <w:rPr>
          <w:iCs/>
          <w:i/>
        </w:rPr>
        <w:t xml:space="preserve">Journal of Veterinary Urban Medicine</w:t>
      </w:r>
      <w:r>
        <w:t xml:space="preserve">.</w:t>
      </w:r>
    </w:p>
    <w:bookmarkEnd w:id="27"/>
    <w:bookmarkEnd w:id="28"/>
    <w:p>
      <w:pPr>
        <w:pStyle w:val="FirstParagraph"/>
      </w:pPr>
      <w:r>
        <w:t xml:space="preserve">This academic poster was generated to illustrate the multifaceted role of the veterinarian in the specific context of Israel Tel Aviv. It highlights the necessity for specialized training, technological adoption, and a One Health approach to veterinary practice in densely populated urban environments.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Israel Tel Aviv</dc:title>
  <dc:creator/>
  <dc:language>en</dc:language>
  <cp:keywords/>
  <dcterms:created xsi:type="dcterms:W3CDTF">2026-07-30T01:30:47Z</dcterms:created>
  <dcterms:modified xsi:type="dcterms:W3CDTF">2026-07-30T01:30:47Z</dcterms:modified>
</cp:coreProperties>
</file>

<file path=docProps/custom.xml><?xml version="1.0" encoding="utf-8"?>
<Properties xmlns="http://schemas.openxmlformats.org/officeDocument/2006/custom-properties" xmlns:vt="http://schemas.openxmlformats.org/officeDocument/2006/docPropsVTypes"/>
</file>