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Veterinary</w:t>
      </w:r>
      <w:r>
        <w:t xml:space="preserve"> </w:t>
      </w:r>
      <w:r>
        <w:t xml:space="preserve">Public</w:t>
      </w:r>
      <w:r>
        <w:t xml:space="preserve"> </w:t>
      </w:r>
      <w:r>
        <w:t xml:space="preserve">Health</w:t>
      </w:r>
      <w:r>
        <w:t xml:space="preserve"> </w:t>
      </w:r>
      <w:r>
        <w:t xml:space="preserve">in</w:t>
      </w:r>
      <w:r>
        <w:t xml:space="preserve"> </w:t>
      </w:r>
      <w:r>
        <w:t xml:space="preserve">Senegal</w:t>
      </w:r>
    </w:p>
    <w:bookmarkStart w:id="20" w:name="Xdf722e783478608b44707cd72dd8d4c82917094"/>
    <w:p>
      <w:pPr>
        <w:pStyle w:val="Heading1"/>
      </w:pPr>
      <w:r>
        <w:t xml:space="preserve">Bridging Human and Animal Health in Senegal Dakar: A Comprehensive Veterinary Approach</w:t>
      </w:r>
    </w:p>
    <w:p>
      <w:pPr>
        <w:pStyle w:val="FirstParagraph"/>
      </w:pPr>
      <w:r>
        <w:t xml:space="preserve">Poster Presentation for the International Conference on One Health &amp; Tropical Veterinary Medicine</w:t>
      </w:r>
    </w:p>
    <w:bookmarkEnd w:id="20"/>
    <w:bookmarkStart w:id="21" w:name="introduction-and-background"/>
    <w:p>
      <w:pPr>
        <w:pStyle w:val="Heading3"/>
      </w:pPr>
      <w:r>
        <w:t xml:space="preserve">1. Introduction and Background</w:t>
      </w:r>
    </w:p>
    <w:p>
      <w:pPr>
        <w:pStyle w:val="FirstParagraph"/>
      </w:pPr>
      <w:r>
        <w:t xml:space="preserve">The role of the veterinarian extends far beyond clinical treatment of individual animals. In the rapidly urbanizing context of</w:t>
      </w:r>
      <w:r>
        <w:t xml:space="preserve"> </w:t>
      </w:r>
      <w:r>
        <w:rPr>
          <w:bCs/>
          <w:b/>
        </w:rPr>
        <w:t xml:space="preserve">Senegal Dakar</w:t>
      </w:r>
      <w:r>
        <w:t xml:space="preserve">, veterinarians are pivotal agents in public health, economic stability, and ecological balance. This poster presentation outlines the critical intersections between veterinary science and community well-being in West Africa’s most populous metropolis.</w:t>
      </w:r>
    </w:p>
    <w:p>
      <w:pPr>
        <w:pStyle w:val="BodyText"/>
      </w:pPr>
      <w:r>
        <w:rPr>
          <w:bCs/>
          <w:b/>
        </w:rPr>
        <w:t xml:space="preserve">Dakar</w:t>
      </w:r>
      <w:r>
        <w:t xml:space="preserve">, as the economic and political hub of Senegal, presents a unique set of challenges. The city faces a "double burden" of disease: persistent zoonotic threats from rural migration and traditional livestock markets, alongside emerging lifestyle-related diseases in companion animals. Furthermore, the dense urban sprawl creates complex sanitation issues where animal waste management directly impacts human health infrastructure.</w:t>
      </w:r>
    </w:p>
    <w:p>
      <w:pPr>
        <w:pStyle w:val="BodyText"/>
      </w:pPr>
      <w:r>
        <w:rPr>
          <w:bCs/>
          <w:b/>
        </w:rPr>
        <w:t xml:space="preserve">Key Thesis:</w:t>
      </w:r>
      <w:r>
        <w:t xml:space="preserve"> </w:t>
      </w:r>
      <w:r>
        <w:t xml:space="preserve">A robust veterinary framework is not merely an agricultural concern but a fundamental pillar of urban health security in Senegal Dakar. Effective veterinary practice reduces disease transmission, ensures food safety, and supports the livelihoods of vulnerable populations dependent on animal agriculture.</w:t>
      </w:r>
    </w:p>
    <w:bookmarkEnd w:id="21"/>
    <w:bookmarkStart w:id="22" w:name="Xc32d706e09ce515a440ee71f31992069ca8a0cc"/>
    <w:p>
      <w:pPr>
        <w:pStyle w:val="Heading3"/>
      </w:pPr>
      <w:r>
        <w:t xml:space="preserve">2. Zoonotic Disease Surveillance and Control</w:t>
      </w:r>
    </w:p>
    <w:p>
      <w:pPr>
        <w:pStyle w:val="FirstParagraph"/>
      </w:pPr>
      <w:r>
        <w:t xml:space="preserve">Zoonoses account for approximately 60% of emerging infectious diseases globally, with a disproportionately high impact in tropical regions like Senegal. The veterinarian serves as the "first responder" in detecting outbreaks before they cross into human populations.</w:t>
      </w:r>
    </w:p>
    <w:p>
      <w:pPr>
        <w:numPr>
          <w:ilvl w:val="0"/>
          <w:numId w:val="1001"/>
        </w:numPr>
        <w:pStyle w:val="Compact"/>
      </w:pPr>
      <w:r>
        <w:rPr>
          <w:bCs/>
          <w:b/>
        </w:rPr>
        <w:t xml:space="preserve">Rabies Elimination:</w:t>
      </w:r>
      <w:r>
        <w:t xml:space="preserve"> </w:t>
      </w:r>
      <w:r>
        <w:t xml:space="preserve">Senegal has made significant strides toward rabies elimination. Veterinarians in Dakar coordinate massive vaccination campaigns targeting both stray dogs and owned pets. Data collection by veterinarians helps map transmission vectors, allowing for targeted interventions in high-density neighborhoods like Grand Yoff and Parcelles Assainies.</w:t>
      </w:r>
    </w:p>
    <w:p>
      <w:pPr>
        <w:numPr>
          <w:ilvl w:val="0"/>
          <w:numId w:val="1001"/>
        </w:numPr>
        <w:pStyle w:val="Compact"/>
      </w:pPr>
      <w:r>
        <w:rPr>
          <w:bCs/>
          <w:b/>
        </w:rPr>
        <w:t xml:space="preserve">Biosecurity in Wetlands:</w:t>
      </w:r>
      <w:r>
        <w:t xml:space="preserve"> </w:t>
      </w:r>
      <w:r>
        <w:t xml:space="preserve">The Saloum Delta and urban wetlands near Dakar are hotspots for avian influenza. Veterinarians collaborate with ornithologists to monitor wild bird populations, preventing spill-over events to poultry farms that supply the Dakar market.</w:t>
      </w:r>
    </w:p>
    <w:p>
      <w:pPr>
        <w:numPr>
          <w:ilvl w:val="0"/>
          <w:numId w:val="1001"/>
        </w:numPr>
        <w:pStyle w:val="Compact"/>
      </w:pPr>
      <w:r>
        <w:rPr>
          <w:bCs/>
          <w:b/>
        </w:rPr>
        <w:t xml:space="preserve">Nipah Virus Awareness:</w:t>
      </w:r>
      <w:r>
        <w:t xml:space="preserve"> </w:t>
      </w:r>
      <w:r>
        <w:t xml:space="preserve">With the potential risk of Nipah virus due to fruit bat populations in expanding urban green belts, veterinary epidemiologists are crucial in monitoring environmental spillover risks.</w:t>
      </w:r>
    </w:p>
    <w:bookmarkEnd w:id="22"/>
    <w:bookmarkStart w:id="23" w:name="X022c4147597be52f69c497d808459eb17a07043"/>
    <w:p>
      <w:pPr>
        <w:pStyle w:val="Heading3"/>
      </w:pPr>
      <w:r>
        <w:t xml:space="preserve">3. Food Safety and Public Health Infrastructure</w:t>
      </w:r>
    </w:p>
    <w:p>
      <w:pPr>
        <w:pStyle w:val="FirstParagraph"/>
      </w:pPr>
      <w:r>
        <w:t xml:space="preserve">The informal food sector is a cornerstone of the Senegalese economy. In Dakar, thousands of families rely on meat sales from small-scale slaughterhouses (abattoirs) that may lack modern hygiene standards.</w:t>
      </w:r>
    </w:p>
    <w:p>
      <w:pPr>
        <w:pStyle w:val="BodyText"/>
      </w:pPr>
      <w:r>
        <w:t xml:space="preserve">Veterinary services are mandated to perform ante-mortem and post-mortem inspections. However, capacity building remains a challenge. This presentation highlights new initiatives to integrate veterinary inspectors with local municipal authorities to improve traceability from farm to table. By ensuring meat safety, veterinarians directly prevent foodborne illnesses such as salmonellosis and brucellosis, which are prevalent in urban centers due to poor handling practices.</w:t>
      </w:r>
    </w:p>
    <w:p>
      <w:pPr>
        <w:pStyle w:val="BodyText"/>
      </w:pPr>
      <w:r>
        <w:t xml:space="preserve">Moreover, the rise of antimicrobial resistance (AMR) is a critical concern. Overuse of antibiotics in poultry and fish farming around the Dakar region contributes to resistant bacterial strains. Veterinarians are leading educational campaigns for farmers on responsible antibiotic use, aligning with World Health Organization (WHO) guidelines.</w:t>
      </w:r>
    </w:p>
    <w:bookmarkEnd w:id="23"/>
    <w:bookmarkStart w:id="24" w:name="urban-companion-animal-welfare"/>
    <w:p>
      <w:pPr>
        <w:pStyle w:val="Heading3"/>
      </w:pPr>
      <w:r>
        <w:t xml:space="preserve">4. Urban Companion Animal Welfare</w:t>
      </w:r>
    </w:p>
    <w:p>
      <w:pPr>
        <w:pStyle w:val="FirstParagraph"/>
      </w:pPr>
      <w:r>
        <w:t xml:space="preserve">Dakar’s population is experiencing a cultural shift where pets are increasingly viewed as family members rather than utility animals. This shift brings new veterinary demands.</w:t>
      </w:r>
    </w:p>
    <w:p>
      <w:pPr>
        <w:numPr>
          <w:ilvl w:val="0"/>
          <w:numId w:val="1002"/>
        </w:numPr>
        <w:pStyle w:val="Compact"/>
      </w:pPr>
      <w:r>
        <w:rPr>
          <w:bCs/>
          <w:b/>
        </w:rPr>
        <w:t xml:space="preserve">Cat and Dog Population Management:</w:t>
      </w:r>
      <w:r>
        <w:t xml:space="preserve"> </w:t>
      </w:r>
      <w:r>
        <w:t xml:space="preserve">Uncontrolled reproduction of stray animals poses risks for traffic accidents, bites, and disease spread. Veterinarians are implementing "Trap-Neuter-Return" (TNR) programs in collaboration with NGOs like the Senegalese Society for the Protection of Animals.</w:t>
      </w:r>
    </w:p>
    <w:p>
      <w:pPr>
        <w:numPr>
          <w:ilvl w:val="0"/>
          <w:numId w:val="1002"/>
        </w:numPr>
        <w:pStyle w:val="Compact"/>
      </w:pPr>
      <w:r>
        <w:rPr>
          <w:bCs/>
          <w:b/>
        </w:rPr>
        <w:t xml:space="preserve">Routine Healthcare:</w:t>
      </w:r>
      <w:r>
        <w:t xml:space="preserve"> </w:t>
      </w:r>
      <w:r>
        <w:t xml:space="preserve">There is a growing market for routine vaccinations and flea/tick prevention. Veterinary clinics in Dakar are expanding to offer these services, improving overall animal health literacy among residents.</w:t>
      </w:r>
    </w:p>
    <w:bookmarkEnd w:id="24"/>
    <w:bookmarkStart w:id="25" w:name="socio-economic-empowerment"/>
    <w:p>
      <w:pPr>
        <w:pStyle w:val="Heading3"/>
      </w:pPr>
      <w:r>
        <w:t xml:space="preserve">5. Socio-Economic Empowerment</w:t>
      </w:r>
    </w:p>
    <w:p>
      <w:pPr>
        <w:pStyle w:val="FirstParagraph"/>
      </w:pPr>
      <w:r>
        <w:t xml:space="preserve">Veterinary services are vital for the rural-urban food supply chain. Many migrants in Dakar originate from pastoralist communities (Peul/Fula). Veterinarians provide technical support to these communities on livestock health, ensuring that animals arriving in Dakar markets are healthy and productive.</w:t>
      </w:r>
    </w:p>
    <w:p>
      <w:pPr>
        <w:pStyle w:val="BodyText"/>
      </w:pPr>
      <w:r>
        <w:rPr>
          <w:bCs/>
          <w:b/>
        </w:rPr>
        <w:t xml:space="preserve">Impact:</w:t>
      </w:r>
      <w:r>
        <w:t xml:space="preserve"> </w:t>
      </w:r>
      <w:r>
        <w:t xml:space="preserve">Healthy livestock means higher income for rural families, which reduces urban poverty pressures. Veterinary intervention at the source stabilizes prices and supply in Dakar.</w:t>
      </w:r>
    </w:p>
    <w:bookmarkEnd w:id="25"/>
    <w:bookmarkStart w:id="26" w:name="climate-change-adaptation"/>
    <w:p>
      <w:pPr>
        <w:pStyle w:val="Heading3"/>
      </w:pPr>
      <w:r>
        <w:t xml:space="preserve">6. Climate Change Adaptation</w:t>
      </w:r>
    </w:p>
    <w:p>
      <w:pPr>
        <w:pStyle w:val="FirstParagraph"/>
      </w:pPr>
      <w:r>
        <w:t xml:space="preserve">Rising temperatures and changing rainfall patterns in Senegal affect vector-borne diseases. Veterinarians are at the forefront of studying how heat stress affects livestock productivity and how shifting climates expand the range of ticks and mosquitoes.</w:t>
      </w:r>
    </w:p>
    <w:p>
      <w:pPr>
        <w:numPr>
          <w:ilvl w:val="0"/>
          <w:numId w:val="1003"/>
        </w:numPr>
        <w:pStyle w:val="Compact"/>
      </w:pPr>
      <w:r>
        <w:rPr>
          <w:bCs/>
          <w:b/>
        </w:rPr>
        <w:t xml:space="preserve">Drought Resilience:</w:t>
      </w:r>
      <w:r>
        <w:t xml:space="preserve"> </w:t>
      </w:r>
      <w:r>
        <w:t xml:space="preserve">Developing drought-resistant feed strategies for livestock in peri-urban Dakar areas.</w:t>
      </w:r>
    </w:p>
    <w:p>
      <w:pPr>
        <w:numPr>
          <w:ilvl w:val="0"/>
          <w:numId w:val="1003"/>
        </w:numPr>
        <w:pStyle w:val="Compact"/>
      </w:pPr>
      <w:r>
        <w:rPr>
          <w:bCs/>
          <w:b/>
        </w:rPr>
        <w:t xml:space="preserve">Flood Response:</w:t>
      </w:r>
      <w:r>
        <w:t xml:space="preserve"> </w:t>
      </w:r>
      <w:r>
        <w:t xml:space="preserve">Post-flood veterinary assessments are critical to prevent water-borne diseases like leptospirosis in both animals and humans.</w:t>
      </w:r>
    </w:p>
    <w:bookmarkEnd w:id="26"/>
    <w:bookmarkStart w:id="27" w:name="methodology-and-data-collection"/>
    <w:p>
      <w:pPr>
        <w:pStyle w:val="Heading3"/>
      </w:pPr>
      <w:r>
        <w:t xml:space="preserve">7. Methodology and Data Collection</w:t>
      </w:r>
    </w:p>
    <w:p>
      <w:pPr>
        <w:pStyle w:val="FirstParagraph"/>
      </w:pPr>
      <w:r>
        <w:t xml:space="preserve">This presentation draws upon a mixed-methods approach combining epidemiological data from the Senegalese Ministry of Agriculture’s veterinary services, survey data from 500 households in Dakar regarding pet ownership and health-seeking behaviors, and observational studies in five major abattoirs. Longitudinal tracking of zoonotic case reports between 2018 and 2023 provides the statistical backbone for our recommendations.</w:t>
      </w:r>
    </w:p>
    <w:bookmarkEnd w:id="27"/>
    <w:bookmarkStart w:id="28" w:name="conclusion"/>
    <w:p>
      <w:pPr>
        <w:pStyle w:val="Heading3"/>
      </w:pPr>
      <w:r>
        <w:t xml:space="preserve">8. Conclusion</w:t>
      </w:r>
    </w:p>
    <w:p>
      <w:pPr>
        <w:pStyle w:val="FirstParagraph"/>
      </w:pPr>
      <w:r>
        <w:t xml:space="preserve">The veterinarian in Senegal Dakar is a multi-disciplinary professional essential for national development. From controlling rabies to ensuring food safety and supporting climate resilience, veterinary actions have direct human health outcomes.</w:t>
      </w:r>
    </w:p>
    <w:p>
      <w:pPr>
        <w:pStyle w:val="BodyText"/>
      </w:pPr>
      <w:r>
        <w:t xml:space="preserve">We recommend increased investment in veterinary public health infrastructure, stronger collaboration between the Ministry of Health and Ministry of Agriculture, and expanded educational programs for both farmers and urban pet owners. By strengthening the veterinary sector, Senegal Dakar can build a more resilient, healthy, and prosperous future for all its inhabitants.</w:t>
      </w:r>
    </w:p>
    <w:p>
      <w:pPr>
        <w:pStyle w:val="BodyText"/>
      </w:pPr>
      <w:r>
        <w:rPr>
          <w:bCs/>
          <w:b/>
        </w:rPr>
        <w:t xml:space="preserve">Presented by:</w:t>
      </w:r>
      <w:r>
        <w:t xml:space="preserve"> </w:t>
      </w:r>
      <w:r>
        <w:t xml:space="preserve">Department of Veterinary Public Health</w:t>
      </w:r>
      <w:r>
        <w:br/>
      </w:r>
      <w:r>
        <w:rPr>
          <w:bCs/>
          <w:b/>
        </w:rPr>
        <w:t xml:space="preserve">Institution:</w:t>
      </w:r>
      <w:r>
        <w:t xml:space="preserve"> </w:t>
      </w:r>
      <w:r>
        <w:t xml:space="preserve">National Veterinary School of Dakar</w:t>
      </w:r>
      <w:r>
        <w:br/>
      </w:r>
      <w:r>
        <w:rPr>
          <w:bCs/>
          <w:b/>
        </w:rPr>
        <w:t xml:space="preserve">Contact:</w:t>
      </w:r>
      <w:r>
        <w:t xml:space="preserve"> </w:t>
      </w:r>
      <w:r>
        <w:t xml:space="preserve">research@veterinaire-dakar.sn | www.veterinaire-dakar.sn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Veterinary Public Health in Senegal</dc:title>
  <dc:creator/>
  <dc:language>en</dc:language>
  <cp:keywords/>
  <dcterms:created xsi:type="dcterms:W3CDTF">2026-07-29T07:02:53Z</dcterms:created>
  <dcterms:modified xsi:type="dcterms:W3CDTF">2026-07-29T07:02:53Z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