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and</w:t>
      </w:r>
      <w:r>
        <w:t xml:space="preserve"> </w:t>
      </w:r>
      <w:r>
        <w:t xml:space="preserve">Peri-Urban</w:t>
      </w:r>
      <w:r>
        <w:t xml:space="preserve"> </w:t>
      </w:r>
      <w:r>
        <w:t xml:space="preserve">South</w:t>
      </w:r>
      <w:r>
        <w:t xml:space="preserve"> </w:t>
      </w:r>
      <w:r>
        <w:t xml:space="preserve">Africa</w:t>
      </w:r>
    </w:p>
    <w:bookmarkStart w:id="20" w:name="X589e5c927b071d6e4c814b97074b4ba528a7bac"/>
    <w:p>
      <w:pPr>
        <w:pStyle w:val="Heading1"/>
      </w:pPr>
      <w:r>
        <w:t xml:space="preserve">Bridging Public Health and Animal Welfare: A Comprehensive Analysis of the Modern Veterinarian’s Role in South Africa Johannesburg</w:t>
      </w:r>
    </w:p>
    <w:p>
      <w:pPr>
        <w:pStyle w:val="FirstParagraph"/>
      </w:pPr>
      <w:r>
        <w:rPr>
          <w:bCs/>
          <w:b/>
        </w:rPr>
        <w:t xml:space="preserve">Presentation Title:</w:t>
      </w:r>
      <w:r>
        <w:t xml:space="preserve"> </w:t>
      </w:r>
      <w:r>
        <w:t xml:space="preserve">The Veterinary Professional as a Pillar of Urban Health Security in Gauteng</w:t>
      </w:r>
      <w:r>
        <w:br/>
      </w:r>
      <w:r>
        <w:rPr>
          <w:iCs/>
          <w:i/>
        </w:rPr>
        <w:t xml:space="preserve">A Poster Presentation for the Regional Academic Symposium on Veterinary Medicine and Public Health</w:t>
      </w:r>
    </w:p>
    <w:bookmarkEnd w:id="20"/>
    <w:bookmarkStart w:id="21" w:name="introduction-and-objectives"/>
    <w:p>
      <w:pPr>
        <w:pStyle w:val="Heading2"/>
      </w:pPr>
      <w:r>
        <w:t xml:space="preserve">Introduction and Objectives</w:t>
      </w:r>
    </w:p>
    <w:p>
      <w:pPr>
        <w:pStyle w:val="FirstParagraph"/>
      </w:pPr>
      <w:r>
        <w:t xml:space="preserve">The role of the</w:t>
      </w:r>
      <w:r>
        <w:t xml:space="preserve"> </w:t>
      </w:r>
      <w:r>
        <w:t xml:space="preserve">Veterinarian</w:t>
      </w:r>
      <w:r>
        <w:t xml:space="preserve"> </w:t>
      </w:r>
      <w:r>
        <w:t xml:space="preserve">has transcended traditional boundaries of livestock production and clinical animal care, evolving into a critical component of global public health infrastructure. In the context of developing economies, this evolution is particularly pronounced. This academic poster presentation focuses specifically on the unique dynamics within</w:t>
      </w:r>
      <w:r>
        <w:t xml:space="preserve"> </w:t>
      </w:r>
      <w:r>
        <w:rPr>
          <w:bCs/>
          <w:b/>
        </w:rPr>
        <w:t xml:space="preserve">South Africa</w:t>
      </w:r>
      <w:r>
        <w:t xml:space="preserve">, with a concentrated case study on</w:t>
      </w:r>
      <w:r>
        <w:t xml:space="preserve"> </w:t>
      </w:r>
      <w:r>
        <w:rPr>
          <w:bCs/>
          <w:b/>
        </w:rPr>
        <w:t xml:space="preserve">Johannesburg</w:t>
      </w:r>
      <w:r>
        <w:t xml:space="preserve">, the economic hub of Gauteng province. The primary objective of this document is to elucidate how the modern</w:t>
      </w:r>
      <w:r>
        <w:t xml:space="preserve"> </w:t>
      </w:r>
      <w:r>
        <w:t xml:space="preserve">Veterinarian</w:t>
      </w:r>
      <w:r>
        <w:t xml:space="preserve"> </w:t>
      </w:r>
      <w:r>
        <w:t xml:space="preserve">in</w:t>
      </w:r>
      <w:r>
        <w:t xml:space="preserve"> </w:t>
      </w:r>
      <w:r>
        <w:rPr>
          <w:bCs/>
          <w:b/>
        </w:rPr>
        <w:t xml:space="preserve">South Africa Johannesburg</w:t>
      </w:r>
    </w:p>
    <w:p>
      <w:pPr>
        <w:pStyle w:val="BodyText"/>
      </w:pPr>
      <w:r>
        <w:t xml:space="preserve">As urbanization accelerates across</w:t>
      </w:r>
      <w:r>
        <w:t xml:space="preserve"> </w:t>
      </w:r>
      <w:r>
        <w:rPr>
          <w:bCs/>
          <w:b/>
        </w:rPr>
        <w:t xml:space="preserve">South Africa</w:t>
      </w:r>
      <w:r>
        <w:t xml:space="preserve">, the interface between wildlife, domestic animals, and humans becomes increasingly complex. The</w:t>
      </w:r>
      <w:r>
        <w:t xml:space="preserve"> </w:t>
      </w:r>
      <w:r>
        <w:t xml:space="preserve">Veterinarian</w:t>
      </w:r>
      <w:r>
        <w:t xml:space="preserve"> </w:t>
      </w:r>
      <w:r>
        <w:t xml:space="preserve">in this setting is not merely a clinician for pets or farm animals but is an epidemiologist, a policy advisor, and a community health educator. This presentation outlines the current landscape of veterinary practice in</w:t>
      </w:r>
      <w:r>
        <w:t xml:space="preserve"> </w:t>
      </w:r>
      <w:r>
        <w:rPr>
          <w:bCs/>
          <w:b/>
        </w:rPr>
        <w:t xml:space="preserve">Johannesburg</w:t>
      </w:r>
      <w:r>
        <w:t xml:space="preserve">, highlighting the specific challenges and opportunities that define the profession in this metropolitan region.</w:t>
      </w:r>
    </w:p>
    <w:bookmarkEnd w:id="21"/>
    <w:bookmarkStart w:id="22" w:name="X8909daf4c654819b6557a4ad42ed4a8e65ee6e3"/>
    <w:p>
      <w:pPr>
        <w:pStyle w:val="Heading2"/>
      </w:pPr>
      <w:r>
        <w:t xml:space="preserve">Contextual Background: The South African Scenario</w:t>
      </w:r>
    </w:p>
    <w:p>
      <w:pPr>
        <w:pStyle w:val="FirstParagraph"/>
      </w:pPr>
      <w:r>
        <w:rPr>
          <w:bCs/>
          <w:b/>
        </w:rPr>
        <w:t xml:space="preserve">South Africa</w:t>
      </w:r>
      <w:r>
        <w:t xml:space="preserve"> </w:t>
      </w:r>
      <w:r>
        <w:t xml:space="preserve">presents a unique veterinary landscape characterized by a stark duality. On one hand, there is a robust, highly specialized private sector catering to urban pet ownership and high-value commercial livestock operations. On the other hand, there are significant gaps in access to care for marginalized communities in peri-urban areas surrounding</w:t>
      </w:r>
      <w:r>
        <w:t xml:space="preserve"> </w:t>
      </w:r>
      <w:r>
        <w:rPr>
          <w:bCs/>
          <w:b/>
        </w:rPr>
        <w:t xml:space="preserve">Johannesburg</w:t>
      </w:r>
      <w:r>
        <w:t xml:space="preserve">. This disparity creates a complex public health environment. The</w:t>
      </w:r>
      <w:r>
        <w:t xml:space="preserve"> </w:t>
      </w:r>
      <w:r>
        <w:t xml:space="preserve">Veterinarian</w:t>
      </w:r>
      <w:r>
        <w:t xml:space="preserve"> </w:t>
      </w:r>
      <w:r>
        <w:t xml:space="preserve">operates within this divided system, often acting as the sole gateway for disease surveillance and control.</w:t>
      </w:r>
    </w:p>
    <w:p>
      <w:pPr>
        <w:pStyle w:val="BodyText"/>
      </w:pPr>
      <w:r>
        <w:t xml:space="preserve">Johannesburg, being a major metropolitan area, faces specific zoonotic threats due to high population density and the proximity of townships to game reserves in neighboring provinces. Diseases such as rabies, leptospirosis, and tuberculosis require coordinated veterinary intervention. The municipal veterinarians in</w:t>
      </w:r>
    </w:p>
    <w:p>
      <w:pPr>
        <w:pStyle w:val="BodyText"/>
      </w:pPr>
      <w:r>
        <w:t xml:space="preserve">South Africa Johannesburg are tasked with managing vector-borne diseases that thrive in urban slums as well as controlling stray animal populations through ethical and humane methods. Furthermore, the historical legacy of apartheid planning still influences the spatial distribution of veterinary resources in</w:t>
      </w:r>
      <w:r>
        <w:t xml:space="preserve"> </w:t>
      </w:r>
      <w:r>
        <w:rPr>
          <w:bCs/>
          <w:b/>
        </w:rPr>
        <w:t xml:space="preserve">Johannesburg</w:t>
      </w:r>
      <w:r>
        <w:t xml:space="preserve">, necessitating innovative approaches to service delivery by the</w:t>
      </w:r>
      <w:r>
        <w:t xml:space="preserve"> </w:t>
      </w:r>
      <w:r>
        <w:t xml:space="preserve">Veterinarian</w:t>
      </w:r>
      <w:r>
        <w:t xml:space="preserve">.</w:t>
      </w:r>
    </w:p>
    <w:bookmarkEnd w:id="22"/>
    <w:bookmarkStart w:id="23" w:name="the-one-health-framework-in-practice"/>
    <w:p>
      <w:pPr>
        <w:pStyle w:val="Heading2"/>
      </w:pPr>
      <w:r>
        <w:t xml:space="preserve">The One Health Framework in Practice</w:t>
      </w:r>
    </w:p>
    <w:p>
      <w:pPr>
        <w:pStyle w:val="FirstParagraph"/>
      </w:pPr>
      <w:r>
        <w:t xml:space="preserve">The core methodology underpinning veterinary practice in this context is the "One Health" approach, which recognizes that the health of people is closely connected to the health of animals and our shared environment. In</w:t>
      </w:r>
      <w:r>
        <w:t xml:space="preserve"> </w:t>
      </w:r>
      <w:r>
        <w:rPr>
          <w:bCs/>
          <w:b/>
        </w:rPr>
        <w:t xml:space="preserve">Johannesburg</w:t>
      </w:r>
      <w:r>
        <w:t xml:space="preserve">, this framework is not just a theoretical concept but a practical operational necessity. The</w:t>
      </w:r>
      <w:r>
        <w:t xml:space="preserve"> </w:t>
      </w:r>
      <w:r>
        <w:t xml:space="preserve">Veterinarian</w:t>
      </w:r>
      <w:r>
        <w:t xml:space="preserve"> </w:t>
      </w:r>
      <w:r>
        <w:t xml:space="preserve">collaborates daily with medical doctors, environmental scientists, and urban planners.</w:t>
      </w:r>
    </w:p>
    <w:p>
      <w:pPr>
        <w:pStyle w:val="BodyText"/>
      </w:pPr>
      <w:r>
        <w:t xml:space="preserve">This poster highlights several key areas of One Health implementation in</w:t>
      </w:r>
    </w:p>
    <w:p>
      <w:pPr>
        <w:pStyle w:val="BodyText"/>
      </w:pPr>
      <w:r>
        <w:t xml:space="preserve">South Africa Johannesburg:</w:t>
      </w:r>
    </w:p>
    <w:p>
      <w:pPr>
        <w:numPr>
          <w:ilvl w:val="0"/>
          <w:numId w:val="1001"/>
        </w:numPr>
        <w:pStyle w:val="Compact"/>
      </w:pPr>
      <w:r>
        <w:rPr>
          <w:bCs/>
          <w:b/>
        </w:rPr>
        <w:t xml:space="preserve">Zoonotic Disease Surveillance:</w:t>
      </w:r>
      <w:r>
        <w:t xml:space="preserve"> </w:t>
      </w:r>
      <w:r>
        <w:t xml:space="preserve">Monitoring animal populations for early warning signs of outbreaks that could spill over into human communities.</w:t>
      </w:r>
    </w:p>
    <w:p>
      <w:pPr>
        <w:numPr>
          <w:ilvl w:val="0"/>
          <w:numId w:val="1001"/>
        </w:numPr>
        <w:pStyle w:val="Compact"/>
      </w:pPr>
      <w:r>
        <w:rPr>
          <w:bCs/>
          <w:b/>
        </w:rPr>
        <w:t xml:space="preserve">Rabies Control Programs:</w:t>
      </w:r>
      <w:r>
        <w:t xml:space="preserve"> </w:t>
      </w:r>
      <w:r>
        <w:t xml:space="preserve">The</w:t>
      </w:r>
      <w:r>
        <w:t xml:space="preserve"> </w:t>
      </w:r>
      <w:r>
        <w:t xml:space="preserve">Veterinarian</w:t>
      </w:r>
      <w:r>
        <w:t xml:space="preserve"> </w:t>
      </w:r>
      <w:r>
        <w:t xml:space="preserve">plays a leading role in mass dog vaccination campaigns, which are critical in the informal settlements surrounding</w:t>
      </w:r>
    </w:p>
    <w:p>
      <w:pPr>
        <w:numPr>
          <w:ilvl w:val="0"/>
          <w:numId w:val="1000"/>
        </w:numPr>
        <w:pStyle w:val="Compact"/>
      </w:pPr>
      <w:r>
        <w:t xml:space="preserve">Johannesburg.</w:t>
      </w:r>
    </w:p>
    <w:p>
      <w:pPr>
        <w:numPr>
          <w:ilvl w:val="0"/>
          <w:numId w:val="1001"/>
        </w:numPr>
        <w:pStyle w:val="Compact"/>
      </w:pPr>
      <w:r>
        <w:rPr>
          <w:bCs/>
          <w:b/>
        </w:rPr>
        <w:t xml:space="preserve">Antimicrobial Resistance (AMR):</w:t>
      </w:r>
      <w:r>
        <w:t xml:space="preserve"> </w:t>
      </w:r>
      <w:r>
        <w:t xml:space="preserve">Coordinating with human and animal health sectors to reduce the misuse of antibiotics, a growing concern in both private clinics and communal farming areas near the city.</w:t>
      </w:r>
    </w:p>
    <w:bookmarkEnd w:id="23"/>
    <w:bookmarkStart w:id="24" w:name="X7101a9375de6537daf5fa2598bae261421bba1c"/>
    <w:p>
      <w:pPr>
        <w:pStyle w:val="Heading2"/>
      </w:pPr>
      <w:r>
        <w:t xml:space="preserve">Critical Challenges Facing the Veterinarian</w:t>
      </w:r>
    </w:p>
    <w:p>
      <w:pPr>
        <w:pStyle w:val="FirstParagraph"/>
      </w:pPr>
      <w:r>
        <w:t xml:space="preserve">The practice of veterinary medicine in</w:t>
      </w:r>
      <w:r>
        <w:t xml:space="preserve"> </w:t>
      </w:r>
      <w:r>
        <w:rPr>
          <w:bCs/>
          <w:b/>
        </w:rPr>
        <w:t xml:space="preserve">Johannesburg</w:t>
      </w:r>
      <w:r>
        <w:t xml:space="preserve"> </w:t>
      </w:r>
      <w:r>
        <w:t xml:space="preserve">is fraught with logistical and socioeconomic challenges. Firstly, resource allocation remains a significant issue. While private practices in northern suburbs are well-equipped, public sector clinics serving lower-income areas often suffer from shortages of essential medicines and diagnostic tools. The</w:t>
      </w:r>
      <w:r>
        <w:t xml:space="preserve"> </w:t>
      </w:r>
      <w:r>
        <w:t xml:space="preserve">Veterinarian</w:t>
      </w:r>
      <w:r>
        <w:t xml:space="preserve"> </w:t>
      </w:r>
      <w:r>
        <w:t xml:space="preserve">in</w:t>
      </w:r>
    </w:p>
    <w:p>
      <w:pPr>
        <w:pStyle w:val="BodyText"/>
      </w:pPr>
      <w:r>
        <w:t xml:space="preserve">South Africa Johannesburg must often improvise or rely on referrals to tertiary hospitals, delaying treatment.</w:t>
      </w:r>
    </w:p>
    <w:p>
      <w:pPr>
        <w:pStyle w:val="BodyText"/>
      </w:pPr>
      <w:r>
        <w:rPr>
          <w:bCs/>
          <w:b/>
        </w:rPr>
        <w:t xml:space="preserve">Johannesburg’s</w:t>
      </w:r>
      <w:r>
        <w:t xml:space="preserve">Veterinarian is on the front lines of this conflict, requiring expertise in both urban medicine and wildlife health. Additionally, cultural beliefs regarding animal welfare vary widely across communities in</w:t>
      </w:r>
      <w:r>
        <w:t xml:space="preserve"> </w:t>
      </w:r>
      <w:r>
        <w:rPr>
          <w:bCs/>
          <w:b/>
        </w:rPr>
        <w:t xml:space="preserve">South Africa</w:t>
      </w:r>
      <w:r>
        <w:t xml:space="preserve">, requiring the</w:t>
      </w:r>
      <w:r>
        <w:t xml:space="preserve"> </w:t>
      </w:r>
      <w:r>
        <w:t xml:space="preserve">Veterinarian</w:t>
      </w:r>
      <w:r>
        <w:t xml:space="preserve"> </w:t>
      </w:r>
      <w:r>
        <w:t xml:space="preserve">to engage in culturally sensitive community engagement rather than imposing top-down regulations.</w:t>
      </w:r>
    </w:p>
    <w:p>
      <w:pPr>
        <w:pStyle w:val="BodyText"/>
      </w:pPr>
      <w:r>
        <w:t xml:space="preserve">Economic instability also affects pet ownership patterns. In many parts of</w:t>
      </w:r>
    </w:p>
    <w:p>
      <w:pPr>
        <w:pStyle w:val="BodyText"/>
      </w:pPr>
      <w:r>
        <w:t xml:space="preserve">Johannesburg, economic hardship forces owners to surrender pets or neglect preventive care, leading to increased stray populations and disease vectors. The</w:t>
      </w:r>
      <w:r>
        <w:t xml:space="preserve"> </w:t>
      </w:r>
      <w:r>
        <w:t xml:space="preserve">Veterinarian</w:t>
      </w:r>
      <w:r>
        <w:t xml:space="preserve"> </w:t>
      </w:r>
      <w:r>
        <w:t xml:space="preserve">must therefore advocate for social policies that support responsible pet ownership as a public health imperative.</w:t>
      </w:r>
    </w:p>
    <w:bookmarkEnd w:id="24"/>
    <w:bookmarkStart w:id="25" w:name="disease-dynamics-in-johannesburg"/>
    <w:p>
      <w:pPr>
        <w:pStyle w:val="Heading2"/>
      </w:pPr>
      <w:r>
        <w:t xml:space="preserve">Disease Dynamics in Johannesburg</w:t>
      </w:r>
    </w:p>
    <w:p>
      <w:pPr>
        <w:pStyle w:val="FirstParagraph"/>
      </w:pPr>
      <w:r>
        <w:t xml:space="preserve">A specific focus of this presentation is the epidemiological profile of diseases in</w:t>
      </w:r>
      <w:r>
        <w:t xml:space="preserve"> </w:t>
      </w:r>
      <w:r>
        <w:rPr>
          <w:bCs/>
          <w:b/>
        </w:rPr>
        <w:t xml:space="preserve">Johannesburg</w:t>
      </w:r>
      <w:r>
        <w:t xml:space="preserve">. Rabies remains endemic, with periodic outbreaks traced back to unvaccinated dog populations in high-density areas. The role of the municipal</w:t>
      </w:r>
      <w:r>
        <w:t xml:space="preserve"> </w:t>
      </w:r>
      <w:r>
        <w:t xml:space="preserve">Veterinarian</w:t>
      </w:r>
      <w:r>
        <w:t xml:space="preserve"> </w:t>
      </w:r>
      <w:r>
        <w:t xml:space="preserve">here is crucial. They coordinate culling alternatives (such as catch-neuter-vaccinate-release) and educate communities on bite prevention.</w:t>
      </w:r>
    </w:p>
    <w:p>
      <w:pPr>
        <w:pStyle w:val="BodyText"/>
      </w:pPr>
      <w:r>
        <w:t xml:space="preserve">South Africa Johannesburg also serves as a transit hub for agricultural goods. Consequently, the city’s borders are monitored by veterinary inspectors who prevent the entry of exotic pests and diseases that could devastate the national livestock industry. The</w:t>
      </w:r>
      <w:r>
        <w:t xml:space="preserve"> </w:t>
      </w:r>
      <w:r>
        <w:t xml:space="preserve">Veterinarian</w:t>
      </w:r>
      <w:r>
        <w:t xml:space="preserve"> </w:t>
      </w:r>
      <w:r>
        <w:t xml:space="preserve">in this regulatory capacity protects not just local animals but the economic stability of</w:t>
      </w:r>
      <w:r>
        <w:t xml:space="preserve"> </w:t>
      </w:r>
      <w:r>
        <w:rPr>
          <w:bCs/>
          <w:b/>
        </w:rPr>
        <w:t xml:space="preserve">South Africa</w:t>
      </w:r>
      <w:r>
        <w:t xml:space="preserve">. Furthermore, emerging infectious diseases pose a constant threat. The lessons learned from global pandemics have underscored the importance of robust veterinary surveillance systems in urban centers like</w:t>
      </w:r>
    </w:p>
    <w:p>
      <w:pPr>
        <w:pStyle w:val="BodyText"/>
      </w:pPr>
      <w:r>
        <w:t xml:space="preserve">Johannesburg, where international travel and trade create pathways for pathogen spread.</w:t>
      </w:r>
    </w:p>
    <w:bookmarkEnd w:id="25"/>
    <w:bookmarkStart w:id="26" w:name="X1e7786b8a59d9408e29e62be5027ed7ee1bce5c"/>
    <w:p>
      <w:pPr>
        <w:pStyle w:val="Heading2"/>
      </w:pPr>
      <w:r>
        <w:t xml:space="preserve">Implications for Future Veterinary Practice</w:t>
      </w:r>
    </w:p>
    <w:p>
      <w:pPr>
        <w:pStyle w:val="FirstParagraph"/>
      </w:pPr>
      <w:r>
        <w:t xml:space="preserve">The findings presented here suggest that the training of the modern</w:t>
      </w:r>
      <w:r>
        <w:t xml:space="preserve"> </w:t>
      </w:r>
      <w:r>
        <w:t xml:space="preserve">Veterinarian</w:t>
      </w:r>
      <w:r>
        <w:t xml:space="preserve"> </w:t>
      </w:r>
      <w:r>
        <w:t xml:space="preserve">in</w:t>
      </w:r>
    </w:p>
    <w:p>
      <w:pPr>
        <w:pStyle w:val="BodyText"/>
      </w:pPr>
      <w:r>
        <w:t xml:space="preserve">South Africa, particularly those destined for urban posts in places like</w:t>
      </w:r>
      <w:r>
        <w:t xml:space="preserve"> </w:t>
      </w:r>
      <w:r>
        <w:rPr>
          <w:bCs/>
          <w:b/>
        </w:rPr>
        <w:t xml:space="preserve">Johannesburg</w:t>
      </w:r>
      <w:r>
        <w:t xml:space="preserve">, must be reformed. Curriculum development should include stronger modules on public health law, community sociology, and environmental science. The traditional model of training is insufficient for the complex realities of metropolitan veterinary work.</w:t>
      </w:r>
    </w:p>
    <w:p>
      <w:pPr>
        <w:pStyle w:val="BodyText"/>
      </w:pPr>
      <w:r>
        <w:t xml:space="preserve">Moreover, there is a need for increased government investment in veterinary infrastructure in</w:t>
      </w:r>
      <w:r>
        <w:t xml:space="preserve"> </w:t>
      </w:r>
      <w:r>
        <w:rPr>
          <w:bCs/>
          <w:b/>
        </w:rPr>
        <w:t xml:space="preserve">Johannesburg</w:t>
      </w:r>
      <w:r>
        <w:t xml:space="preserve">. This includes upgrading municipal clinics and providing mobile vaccination units to reach inaccessible areas. The collaboration between the private and public sectors must be formalized. Private practitioners can play a supportive role by offering pro bono services or technical support to municipal efforts, creating a unified front for animal health in</w:t>
      </w:r>
    </w:p>
    <w:p>
      <w:pPr>
        <w:pStyle w:val="BodyText"/>
      </w:pPr>
      <w:r>
        <w:t xml:space="preserve">South Africa Johannesburg.</w:t>
      </w:r>
    </w:p>
    <w:bookmarkEnd w:id="26"/>
    <w:bookmarkStart w:id="27" w:name="conclusion-and-future-directions"/>
    <w:p>
      <w:pPr>
        <w:pStyle w:val="Heading2"/>
      </w:pPr>
      <w:r>
        <w:t xml:space="preserve">Conclusion and Future Directions</w:t>
      </w:r>
    </w:p>
    <w:p>
      <w:pPr>
        <w:pStyle w:val="FirstParagraph"/>
      </w:pPr>
      <w:r>
        <w:t xml:space="preserve">In conclusion, the</w:t>
      </w:r>
      <w:r>
        <w:t xml:space="preserve"> </w:t>
      </w:r>
      <w:r>
        <w:t xml:space="preserve">Veterinarian</w:t>
      </w:r>
      <w:r>
        <w:t xml:space="preserve"> </w:t>
      </w:r>
      <w:r>
        <w:t xml:space="preserve">is an indispensable asset to the health infrastructure of</w:t>
      </w:r>
      <w:r>
        <w:t xml:space="preserve"> </w:t>
      </w:r>
      <w:r>
        <w:rPr>
          <w:bCs/>
          <w:b/>
        </w:rPr>
        <w:t xml:space="preserve">Johannesburg</w:t>
      </w:r>
      <w:r>
        <w:t xml:space="preserve">. The challenges faced in this region are emblematic of broader issues in developing urban centers but require localized solutions. By embracing a holistic One Health approach, engaging with diverse communities, and advocating for equitable resource distribution, veterinary professionals can significantly enhance public health outcomes in</w:t>
      </w:r>
      <w:r>
        <w:t xml:space="preserve"> </w:t>
      </w:r>
      <w:r>
        <w:rPr>
          <w:bCs/>
          <w:b/>
        </w:rPr>
        <w:t xml:space="preserve">South Africa</w:t>
      </w:r>
      <w:r>
        <w:t xml:space="preserve">.</w:t>
      </w:r>
    </w:p>
    <w:p>
      <w:pPr>
        <w:pStyle w:val="BodyText"/>
      </w:pPr>
      <w:r>
        <w:t xml:space="preserve">Johannesburg stands at a crossroads of rapid urbanization and environmental change. The path forward requires the veterinary community to be proactive rather than reactive. Future research should focus on longitudinal studies of disease patterns in peri-urban zones and the effectiveness of current vaccination campaigns. Ultimately, investing in the capacity of the</w:t>
      </w:r>
      <w:r>
        <w:t xml:space="preserve"> </w:t>
      </w:r>
      <w:r>
        <w:t xml:space="preserve">Veterinarian</w:t>
      </w:r>
      <w:r>
        <w:t xml:space="preserve"> </w:t>
      </w:r>
      <w:r>
        <w:t xml:space="preserve">is an investment in the health and security of all residents living in</w:t>
      </w:r>
    </w:p>
    <w:p>
      <w:pPr>
        <w:pStyle w:val="BodyText"/>
      </w:pPr>
      <w:r>
        <w:t xml:space="preserve">South Africa Johannesburg.</w:t>
      </w:r>
    </w:p>
    <w:p>
      <w:pPr>
        <w:pStyle w:val="BodyText"/>
      </w:pPr>
      <w:r>
        <w:rPr>
          <w:iCs/>
          <w:i/>
        </w:rPr>
        <w:t xml:space="preserve">This poster serves as a call to action for academic institutions, policymakers, and health organizations to prioritize veterinary public health in urban planning strategies across South Africa.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Veterinarian in Urban and Peri-Urban South Africa</dc:title>
  <dc:creator/>
  <dc:language>en</dc:language>
  <cp:keywords/>
  <dcterms:created xsi:type="dcterms:W3CDTF">2026-07-30T10:10:23Z</dcterms:created>
  <dcterms:modified xsi:type="dcterms:W3CDTF">2026-07-30T10:10:23Z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