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Poster</w:t>
      </w:r>
      <w:r>
        <w:t xml:space="preserve"> </w:t>
      </w:r>
      <w:r>
        <w:t xml:space="preserve">Presentation:</w:t>
      </w:r>
      <w:r>
        <w:t xml:space="preserve"> </w:t>
      </w:r>
      <w:r>
        <w:t xml:space="preserve">Zurich,</w:t>
      </w:r>
      <w:r>
        <w:t xml:space="preserve"> </w:t>
      </w:r>
      <w:r>
        <w:t xml:space="preserve">Switzerland</w:t>
      </w:r>
    </w:p>
    <w:bookmarkStart w:id="20" w:name="Xc3652dd4feabd0a587514b5f2a1b4bfd7214280"/>
    <w:p>
      <w:pPr>
        <w:pStyle w:val="Heading1"/>
      </w:pPr>
      <w:r>
        <w:t xml:space="preserve">Bridging Veterinary Excellence and Urban Sustainability in Switzerland Zurich</w:t>
      </w:r>
    </w:p>
    <w:p>
      <w:pPr>
        <w:pStyle w:val="FirstParagraph"/>
      </w:pPr>
      <w:r>
        <w:rPr>
          <w:bCs/>
          <w:b/>
        </w:rPr>
        <w:t xml:space="preserve">A Comprehensive Academic Poster Presentation on the Integration of Advanced Clinical Practices, Ethical Animal Welfare Standards, and Environmental Responsibility within the Unique Metabolic Landscape of Switzerland Zurich.</w:t>
      </w:r>
    </w:p>
    <w:bookmarkEnd w:id="20"/>
    <w:p>
      <w:r>
        <w:pict>
          <v:rect style="width:0;height:1.5pt" o:hralign="center" o:hrstd="t" o:hr="t"/>
        </w:pict>
      </w:r>
    </w:p>
    <w:bookmarkStart w:id="22" w:name="introduction"/>
    <w:bookmarkStart w:id="21" w:name="introduction-and-contextual-framework"/>
    <w:p>
      <w:pPr>
        <w:pStyle w:val="Heading2"/>
      </w:pPr>
      <w:r>
        <w:t xml:space="preserve">Introduction and Contextual Framework</w:t>
      </w:r>
    </w:p>
    <w:p>
      <w:pPr>
        <w:pStyle w:val="FirstParagraph"/>
      </w:pPr>
      <w:r>
        <w:t xml:space="preserve">The role of the modern Veterinarian is undergoing a profound transformation, particularly in high-density, highly regulated urban environments. This presentation focuses on the specific context of Switzerland Zurich, a city that stands as a global benchmark for public health infrastructure, environmental stewardship, and animal welfare legislation. In Switzerland Zurich, the interaction between human health and veterinary medicine is not merely adjacent but deeply interconnected through the concept of One Health.</w:t>
      </w:r>
    </w:p>
    <w:p>
      <w:pPr>
        <w:pStyle w:val="BodyText"/>
      </w:pPr>
      <w:r>
        <w:t xml:space="preserve">The primary objective of this academic inquiry is to analyze how Veterinarian practices in Switzerland Zurich must adapt to meet the dual demands of clinical excellence and ecological sustainability. As urbanization continues to reshape the landscapes around Switzerland Zurich, pets and livestock are increasingly subject to environmental stressors that require sophisticated veterinary intervention. This document serves as a comprehensive guide for stakeholders, including municipal planners, veterinary professionals, and academic researchers interested in the future of animal care in this alpine region.</w:t>
      </w:r>
    </w:p>
    <w:bookmarkEnd w:id="21"/>
    <w:bookmarkEnd w:id="22"/>
    <w:bookmarkStart w:id="25" w:name="legislative-landscape"/>
    <w:bookmarkStart w:id="24" w:name="Xc66ca377728520131a50fe541cc629dccd1071a"/>
    <w:p>
      <w:pPr>
        <w:pStyle w:val="Heading2"/>
      </w:pPr>
      <w:r>
        <w:t xml:space="preserve">The Legislative Landscape of Switzerland Zurich</w:t>
      </w:r>
    </w:p>
    <w:p>
      <w:pPr>
        <w:pStyle w:val="FirstParagraph"/>
      </w:pPr>
      <w:r>
        <w:t xml:space="preserve">Navigating the legal framework for a Veterinarian operating in Switzerland Zurich requires a nuanced understanding of Swiss federal laws and cantonal bylaws. The Swiss Animal Welfare Act is among the strictest in the world, emphasizing not just the absence of pain, but the presence of positive welfare states.</w:t>
      </w:r>
    </w:p>
    <w:bookmarkStart w:id="23" w:name="key-regulatory-pillars"/>
    <w:p>
      <w:pPr>
        <w:pStyle w:val="Heading3"/>
      </w:pPr>
      <w:r>
        <w:t xml:space="preserve">Key Regulatory Pillars</w:t>
      </w:r>
    </w:p>
    <w:p>
      <w:pPr>
        <w:numPr>
          <w:ilvl w:val="0"/>
          <w:numId w:val="1001"/>
        </w:numPr>
        <w:pStyle w:val="Compact"/>
      </w:pPr>
      <w:r>
        <w:rPr>
          <w:bCs/>
          <w:b/>
        </w:rPr>
        <w:t xml:space="preserve">Mandatory Microchipping and Registration:</w:t>
      </w:r>
      <w:r>
        <w:t xml:space="preserve">All Veterinarian practitioners in Switzerland Zurich must adhere to strict digital tracking protocols to prevent animal trafficking and ensure rapid response during public health crises.</w:t>
      </w:r>
    </w:p>
    <w:p>
      <w:pPr>
        <w:numPr>
          <w:ilvl w:val="0"/>
          <w:numId w:val="1001"/>
        </w:numPr>
        <w:pStyle w:val="Compact"/>
      </w:pPr>
      <w:r>
        <w:rPr>
          <w:bCs/>
          <w:b/>
        </w:rPr>
        <w:t xml:space="preserve">Pain Management Protocols:</w:t>
      </w:r>
      <w:r>
        <w:t xml:space="preserve">Surgical interventions in Switzerland Zurich require rigorous adherence to pre-emptive analgesia guidelines, ensuring that the Veterinarian's role extends beyond treatment into proactive pain mitigation.</w:t>
      </w:r>
    </w:p>
    <w:p>
      <w:pPr>
        <w:numPr>
          <w:ilvl w:val="0"/>
          <w:numId w:val="1001"/>
        </w:numPr>
        <w:pStyle w:val="Compact"/>
      </w:pPr>
      <w:r>
        <w:rPr>
          <w:bCs/>
          <w:b/>
        </w:rPr>
        <w:t xml:space="preserve">Environmental Disposal Regulations:</w:t>
      </w:r>
      <w:r>
        <w:t xml:space="preserve">The disposal of medical waste generated by a Veterinarian clinic in Switzerland Zurich is subject to stringent ecological standards. Pharmaceutical residues and pathological samples must be managed to prevent contamination of the Limmat River and surrounding alpine ecosystems.</w:t>
      </w:r>
    </w:p>
    <w:bookmarkEnd w:id="23"/>
    <w:p>
      <w:pPr>
        <w:pStyle w:val="FirstParagraph"/>
      </w:pPr>
      <w:r>
        <w:t xml:space="preserve">This legal rigor ensures that every Veterinarian practice in Switzerland Zurich operates within a framework that prioritizes both animal rights and community health, setting a precedent for other European cities to emulate.</w:t>
      </w:r>
    </w:p>
    <w:bookmarkEnd w:id="24"/>
    <w:bookmarkEnd w:id="25"/>
    <w:bookmarkStart w:id="29" w:name="clinical-innovations"/>
    <w:bookmarkStart w:id="28" w:name="X4c8ce392efb5cf3920cf7961e7800c0e5af7ef5"/>
    <w:p>
      <w:pPr>
        <w:pStyle w:val="Heading2"/>
      </w:pPr>
      <w:r>
        <w:t xml:space="preserve">Clinical Innovations in Urban Veterinary Medicine</w:t>
      </w:r>
    </w:p>
    <w:p>
      <w:pPr>
        <w:pStyle w:val="FirstParagraph"/>
      </w:pPr>
      <w:r>
        <w:t xml:space="preserve">The density of the population in Switzerland Zurich presents unique challenges and opportunities for the Veterinarian. With a high concentration of companion animals, there is a significant rise in stress-related disorders, obesity, and genetic conditions common to brachycephalic breeds popular among urban dwellers.</w:t>
      </w:r>
    </w:p>
    <w:bookmarkStart w:id="26" w:name="digital-integration-and-telemedicine"/>
    <w:p>
      <w:pPr>
        <w:pStyle w:val="Heading3"/>
      </w:pPr>
      <w:r>
        <w:t xml:space="preserve">Digital Integration and Telemedicine</w:t>
      </w:r>
    </w:p>
    <w:p>
      <w:pPr>
        <w:pStyle w:val="FirstParagraph"/>
      </w:pPr>
      <w:r>
        <w:t xml:space="preserve">Innovation within the Veterinarian field in Switzerland Zurich is heavily driven by digital integration. Remote monitoring technologies allow for continuous health assessments of pets, reducing the need for unnecessary travel and thereby lowering carbon footprints. This aligns perfectly with the sustainability goals of Switzerland Zurich.</w:t>
      </w:r>
    </w:p>
    <w:bookmarkEnd w:id="26"/>
    <w:bookmarkStart w:id="27" w:name="preventative-medicine-and-nutrition"/>
    <w:p>
      <w:pPr>
        <w:pStyle w:val="Heading3"/>
      </w:pPr>
      <w:r>
        <w:t xml:space="preserve">Preventative Medicine and Nutrition</w:t>
      </w:r>
    </w:p>
    <w:p>
      <w:pPr>
        <w:pStyle w:val="FirstParagraph"/>
      </w:pPr>
      <w:r>
        <w:t xml:space="preserve">The modern Veterinarian in this region is increasingly a consultant on nutrition and lifestyle. Given the active culture of pet owners in Switzerland Zurich, who frequently engage in hiking and outdoor activities with their animals, tailored dietary advice is crucial. The focus has shifted from reactive disease management to proactive wellness optimization.</w:t>
      </w:r>
    </w:p>
    <w:bookmarkEnd w:id="27"/>
    <w:bookmarkEnd w:id="28"/>
    <w:bookmarkEnd w:id="29"/>
    <w:bookmarkStart w:id="31" w:name="environmental-impact"/>
    <w:bookmarkStart w:id="30" w:name="Xcffbba66675811d32b3390688ce04cf6365cd36"/>
    <w:p>
      <w:pPr>
        <w:pStyle w:val="Heading2"/>
      </w:pPr>
      <w:r>
        <w:t xml:space="preserve">Environmental Sustainability: A Core Veterinary Competency</w:t>
      </w:r>
    </w:p>
    <w:p>
      <w:pPr>
        <w:pStyle w:val="FirstParagraph"/>
      </w:pPr>
      <w:r>
        <w:t xml:space="preserve">Sustainability is no longer optional for the Veterinarian; it is a core competency, especially in Switzerland Zurich. The city’s commitment to zero-emission goals extends to its medical facilities. This section explores how Veterinary practices are adapting.</w:t>
      </w:r>
    </w:p>
    <w:p>
      <w:pPr>
        <w:numPr>
          <w:ilvl w:val="0"/>
          <w:numId w:val="1002"/>
        </w:numPr>
        <w:pStyle w:val="Compact"/>
      </w:pPr>
      <w:r>
        <w:rPr>
          <w:bCs/>
          <w:b/>
        </w:rPr>
        <w:t xml:space="preserve">Eco-Friendly Clinic Design:</w:t>
      </w:r>
      <w:r>
        <w:t xml:space="preserve">New and renovated Veterinarian clinics in Switzerland Zurich are increasingly utilizing sustainable building materials, energy-efficient lighting, and water-saving fixtures.</w:t>
      </w:r>
    </w:p>
    <w:p>
      <w:pPr>
        <w:numPr>
          <w:ilvl w:val="0"/>
          <w:numId w:val="1002"/>
        </w:numPr>
        <w:pStyle w:val="Compact"/>
      </w:pPr>
      <w:r>
        <w:rPr>
          <w:bCs/>
          <w:b/>
        </w:rPr>
        <w:t xml:space="preserve">Greener Anesthetics:</w:t>
      </w:r>
      <w:r>
        <w:t xml:space="preserve">The transition to volatile anesthetics with lower global warming potentials is a significant trend. The Veterinarian must be educated on the environmental impact of anesthetic gases and select options that minimize ecological harm.</w:t>
      </w:r>
    </w:p>
    <w:p>
      <w:pPr>
        <w:numPr>
          <w:ilvl w:val="0"/>
          <w:numId w:val="1002"/>
        </w:numPr>
        <w:pStyle w:val="Compact"/>
      </w:pPr>
      <w:r>
        <w:rPr>
          <w:bCs/>
          <w:b/>
        </w:rPr>
        <w:t xml:space="preserve">Sustainable Supply Chains:</w:t>
      </w:r>
      <w:r>
        <w:t xml:space="preserve">Procurement policies for Veterinary clinics are shifting towards suppliers who offer minimal packaging and locally sourced products, reducing the logistical emissions associated with supply chains in Switzerland Zurich.</w:t>
      </w:r>
    </w:p>
    <w:p>
      <w:pPr>
        <w:pStyle w:val="FirstParagraph"/>
      </w:pPr>
      <w:r>
        <w:t xml:space="preserve">This integration of environmental ethics into daily Veterinary practice ensures that animal care contributes positively to the ecological integrity of Switzerland Zurich.</w:t>
      </w:r>
    </w:p>
    <w:bookmarkEnd w:id="30"/>
    <w:bookmarkEnd w:id="31"/>
    <w:bookmarkStart w:id="34" w:name="community-engagement"/>
    <w:bookmarkStart w:id="33" w:name="community-engagement-and-public-health"/>
    <w:p>
      <w:pPr>
        <w:pStyle w:val="Heading2"/>
      </w:pPr>
      <w:r>
        <w:t xml:space="preserve">Community Engagement and Public Health</w:t>
      </w:r>
    </w:p>
    <w:p>
      <w:pPr>
        <w:pStyle w:val="FirstParagraph"/>
      </w:pPr>
      <w:r>
        <w:t xml:space="preserve">The Veterinarian plays a pivotal role in public health education within Switzerland Zurich. Zoonotic disease prevention, rabies control (though largely managed at the federal level), and antibiotic resistance awareness are key areas of focus.</w:t>
      </w:r>
    </w:p>
    <w:bookmarkStart w:id="32" w:name="educational-outreach-initiatives"/>
    <w:p>
      <w:pPr>
        <w:pStyle w:val="Heading3"/>
      </w:pPr>
      <w:r>
        <w:t xml:space="preserve">Educational Outreach Initiatives</w:t>
      </w:r>
    </w:p>
    <w:p>
      <w:pPr>
        <w:pStyle w:val="FirstParagraph"/>
      </w:pPr>
      <w:r>
        <w:t xml:space="preserve">Veterinarian professionals in Switzerland Zurich frequently collaborate with schools, community centers, and municipal health departments. These initiatives aim to educate the public on responsible pet ownership, the importance of vaccination, and the recognition of signs of illness in animals.</w:t>
      </w:r>
    </w:p>
    <w:bookmarkEnd w:id="32"/>
    <w:p>
      <w:pPr>
        <w:pStyle w:val="BodyText"/>
      </w:pPr>
      <w:r>
        <w:t xml:space="preserve">By fostering a strong bond between the Veterinarian community and residents of Switzerland Zurich, we create a more resilient society capable of responding effectively to both animal and human health emergencies.</w:t>
      </w:r>
    </w:p>
    <w:bookmarkEnd w:id="33"/>
    <w:bookmarkEnd w:id="34"/>
    <w:bookmarkStart w:id="36" w:name="conclusion"/>
    <w:bookmarkStart w:id="35" w:name="X545b00b21895898997e749bed1a520176f1ae43"/>
    <w:p>
      <w:pPr>
        <w:pStyle w:val="Heading2"/>
      </w:pPr>
      <w:r>
        <w:t xml:space="preserve">Conclusion: The Future of Veterinary Medicine in Switzerland Zurich</w:t>
      </w:r>
    </w:p>
    <w:p>
      <w:pPr>
        <w:pStyle w:val="FirstParagraph"/>
      </w:pPr>
      <w:r>
        <w:t xml:space="preserve">In conclusion, the evolution of the Veterinarian profession in Switzerland Zurich represents a harmonious blend of advanced medical science, rigorous ethical standards, and environmental responsibility. As we look to the future, it is imperative that all stakeholders continue to support initiatives that promote sustainable Veterinary practices.</w:t>
      </w:r>
    </w:p>
    <w:p>
      <w:pPr>
        <w:pStyle w:val="BodyText"/>
      </w:pPr>
      <w:r>
        <w:t xml:space="preserve">The integration of digital health technologies, adherence to strict welfare laws, and a commitment to ecological sustainability will define the next generation of Veterinary care in this remarkable city. By embracing these changes, Switzerland Zurich remains at the forefront of urban veterinary medicine globally.</w:t>
      </w:r>
    </w:p>
    <w:bookmarkEnd w:id="35"/>
    <w:bookmarkEnd w:id="36"/>
    <w:p>
      <w:pPr>
        <w:pStyle w:val="BodyText"/>
      </w:pPr>
      <w:r>
        <w:rPr>
          <w:bCs/>
          <w:b/>
        </w:rPr>
        <w:t xml:space="preserve">Acknowledgments:</w:t>
      </w:r>
      <w:r>
        <w:t xml:space="preserve">This poster presentation was prepared for academic dissemination regarding the state of Veterinary medicine in Switzerland Zurich. All data reflects current trends and regulatory frameworks as applicable to the region.</w:t>
      </w:r>
    </w:p>
    <w:p>
      <w:pPr>
        <w:pStyle w:val="BodyText"/>
      </w:pPr>
      <w:r>
        <w:rPr>
          <w:iCs/>
          <w:i/>
        </w:rPr>
        <w:t xml:space="preserve">Note on Visual Design: The layout utilizes a white background with subtle gray accent colors to ensure clarity, professionalism, and adherence to modern academic presentation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Poster Presentation: Zurich, Switzerland</dc:title>
  <dc:creator/>
  <dc:language>en</dc:language>
  <cp:keywords/>
  <dcterms:created xsi:type="dcterms:W3CDTF">2026-07-29T18:23:45Z</dcterms:created>
  <dcterms:modified xsi:type="dcterms:W3CDTF">2026-07-29T18:23:45Z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