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30835fef8f5c7317e7d50c93adc3129183f91f"/>
    <w:p>
      <w:pPr>
        <w:pStyle w:val="Heading1"/>
      </w:pPr>
      <w:r>
        <w:t xml:space="preserve">The Evolving Role of the Veterinarian in the United Arab Emirates Dubai</w:t>
      </w:r>
    </w:p>
    <w:p>
      <w:pPr>
        <w:pStyle w:val="FirstParagraph"/>
      </w:pPr>
      <w:r>
        <w:t xml:space="preserve">[Author Name], DVM, PhD</w:t>
      </w:r>
      <w:r>
        <w:br/>
      </w:r>
      <w:r>
        <w:t xml:space="preserve">Department of Veterinary Sciences</w:t>
      </w:r>
      <w:r>
        <w:br/>
      </w:r>
      <w:r>
        <w:t xml:space="preserve">University / Institution Name, United Arab Emirates Dubai</w:t>
      </w:r>
      <w:r>
        <w:br/>
      </w:r>
      <w:r>
        <w:t xml:space="preserve">Contact: author.email@example.com | ORCID: 000-000-1234-5678</w:t>
      </w:r>
    </w:p>
    <w:bookmarkStart w:id="20" w:name="abstract"/>
    <w:p>
      <w:pPr>
        <w:pStyle w:val="Heading2"/>
      </w:pPr>
      <w:r>
        <w:t xml:space="preserve">Abstract</w:t>
      </w:r>
    </w:p>
    <w:p>
      <w:pPr>
        <w:pStyle w:val="FirstParagraph"/>
      </w:pPr>
      <w:r>
        <w:t xml:space="preserve">The rapid modernization and urbanization of the United Arab Emirates Dubai have precipitated a profound transformation in the veterinary landscape. Once primarily focused on large livestock management for Bedouin heritage, the profession has rapidly expanded to encompass specialized companion animal medicine, exotic species conservation, and stringent public health surveillance. This poster presentation explores the multifaceted role of the veterinarian in contemporary United Arab Emirates Dubai society. By analyzing current epidemiological trends, regulatory frameworks enforced by local municipalities such as the Dubai Municipality's Veterinary Services Department, and emerging One Health initiatives, this study highlights how veterinarians are pivotal to national security, public health resilience, and ecological sustainability. The findings underscore a paradigm shift towards preventive care, zoonotic disease monitoring at borders (critical for a global hub like United Arab Emirates Dubai), and the integration of advanced technology in clinical practice. Ultimately, the veterinarian emerges not just as an animal healer but as a crucial sentinel of public health and a guardian of biodiversity within the unique arid urban ecosystem of United Arab Emirates Dubai.</w:t>
      </w:r>
    </w:p>
    <w:bookmarkEnd w:id="20"/>
    <w:bookmarkStart w:id="21" w:name="introduction"/>
    <w:p>
      <w:pPr>
        <w:pStyle w:val="Heading2"/>
      </w:pPr>
      <w:r>
        <w:t xml:space="preserve">Introduction</w:t>
      </w:r>
    </w:p>
    <w:p>
      <w:pPr>
        <w:pStyle w:val="FirstParagraph"/>
      </w:pPr>
      <w:r>
        <w:t xml:space="preserve">The United Arab Emirates Dubai represents a unique intersection of tradition and hyper-modernity. As a global transit hub and tourism magnet, it hosts an unprecedented diversity of animal populations, ranging from indigenous desert species to vast numbers of imported pets and livestock. Consequently, the scope of veterinary practice in United Arab Emirates Dubai has broadened significantly. Historically confined to pastoral care for camels and sheep—a cornerstone of Emirati culture—the role has evolved into a highly specialized medical discipline. This presentation aims to delineate this evolution, emphasizing the critical responsibilities veterinarians bear in maintaining public health, ensuring food security through rigorous meat inspection protocols, and fostering ethical animal welfare standards in a cosmopolitan city like United Arab Emirates Dubai. The integration of veterinary medicine with broader public health strategies is not merely an academic interest but a practical necessity for sustaining the high quality of life in United Arab Emirates Dubai.</w:t>
      </w:r>
    </w:p>
    <w:bookmarkEnd w:id="21"/>
    <w:bookmarkStart w:id="22" w:name="methodology"/>
    <w:p>
      <w:pPr>
        <w:pStyle w:val="Heading2"/>
      </w:pPr>
      <w:r>
        <w:t xml:space="preserve">Methodology</w:t>
      </w:r>
    </w:p>
    <w:p>
      <w:pPr>
        <w:pStyle w:val="FirstParagraph"/>
      </w:pPr>
      <w:r>
        <w:t xml:space="preserve">To understand the shifting dynamics, this study employed a mixed-methods approach combining qualitative interviews with leading veterinary practitioners across major clinics and hospitals in United Arab Emirates Dubai, and quantitative analysis of veterinary service utilization data provided by the Dubai Municipality Veterinary Services Department over the past decade. We examined trends in disease prevalence (specifically zoonoses like Rabies and Brucellosis), changes in species treated (surge in exotic pets), and compliance rates with vaccination mandates. Furthermore, policy documents from the Ministry of Climate Change and Environment (MOCCAE) regarding animal welfare laws were analyzed to contextualize the legal framework under which veterinarians operate within United Arab Emirates Dubai. This multi-dimensional approach ensures a comprehensive view of both clinical realities and regulatory pressures shaping the profession in this specific geographic context.</w:t>
      </w:r>
    </w:p>
    <w:bookmarkEnd w:id="22"/>
    <w:bookmarkStart w:id="23" w:name="results-the-expanding-scope"/>
    <w:p>
      <w:pPr>
        <w:pStyle w:val="Heading2"/>
      </w:pPr>
      <w:r>
        <w:t xml:space="preserve">Results: The Expanding Scope</w:t>
      </w:r>
    </w:p>
    <w:p>
      <w:pPr>
        <w:pStyle w:val="FirstParagraph"/>
      </w:pPr>
      <w:r>
        <w:t xml:space="preserve">Data indicates a dramatic increase in demand for small animal medicine, driven by cultural shifts towards pet ownership as companions rather than mere utility animals. In United Arab Emirates Dubai alone, registered pets exceed hundreds of thousands annually. Furthermore, veterinarians play an indispensable role at international borders (airports and seaports), screening incoming animals for exotic diseases such as Rift Valley Fever or Lumpy Skin Disease to protect the national herd and public health. A significant finding is the rise in wildlife conservation efforts; veterinarians are increasingly involved in rehabilitation centers for falcons, cheetahs, and desert foxes, species culturally iconic to United Arab Emirates Dubai. The results also reveal a growing emphasis on preventive medicine over curative approaches, aligning with global trends but accelerated by strict municipal regulations requiring mandatory microchipping and rabies vaccination for all dogs within the emirate of United Arab Emirates Dubai.</w:t>
      </w:r>
    </w:p>
    <w:bookmarkEnd w:id="23"/>
    <w:bookmarkStart w:id="24" w:name="discussion-challenges-and-opportunities"/>
    <w:p>
      <w:pPr>
        <w:pStyle w:val="Heading2"/>
      </w:pPr>
      <w:r>
        <w:t xml:space="preserve">Discussion: Challenges and Opportunities</w:t>
      </w:r>
    </w:p>
    <w:p>
      <w:pPr>
        <w:pStyle w:val="FirstParagraph"/>
      </w:pPr>
      <w:r>
        <w:t xml:space="preserve">Despite progress, several challenges persist in United Arab Emirates Dubai. The extreme heat poses unique thermal stress risks to animals, requiring specialized veterinary interventions and public education. Additionally, the high cost of advanced veterinary care can be prohibitive for some residents, raising ethical questions about equitable access in a luxury-oriented economy like United Arab Emirates Dubai. Regulatory compliance remains a hurdle; while laws are robust, enforcement requires constant vigilance by veterinarians who act as moral agents within the healthcare system. However, opportunities abound. The push for smart cities in United Arab Emirates Dubai offers avenues for tele-veterinary services and AI-driven diagnostics. Moreover, the focus on sustainability encourages veterinarians to lead initiatives in eco-friendly clinic operations and waste management (e.g., safe disposal of medical waste and radioactive tracers used in diagnostics).</w:t>
      </w:r>
    </w:p>
    <w:bookmarkEnd w:id="24"/>
    <w:bookmarkStart w:id="25" w:name="conclusion"/>
    <w:p>
      <w:pPr>
        <w:pStyle w:val="Heading2"/>
      </w:pPr>
      <w:r>
        <w:t xml:space="preserve">Conclusion</w:t>
      </w:r>
    </w:p>
    <w:p>
      <w:pPr>
        <w:pStyle w:val="FirstParagraph"/>
      </w:pPr>
      <w:r>
        <w:t xml:space="preserve">The veterinarian in United Arab Emirates Dubai stands at the forefront of a new era defined by complexity, responsibility, and innovation. They are no longer isolated practitioners but integral members of interdisciplinary teams addressing One Health challenges. From securing food supplies through rigorous meat inspections to safeguarding public health against zoonotic outbreaks via border control and community vaccination programs, their impact is ubiquitous. As United Arab Emirates Dubai continues its trajectory toward becoming a global leader in smart healthcare and sustainable living, the veterinarian’s role will further expand to include data analysis, policy advising, and advanced biomedical research. This poster asserts that investing in veterinary infrastructure and education is not optional but essential for the holistic well-being of both human and animal populations within the dynamic landscape of United Arab Emirates Dubai.</w:t>
      </w:r>
    </w:p>
    <w:bookmarkEnd w:id="25"/>
    <w:bookmarkStart w:id="26" w:name="references-acknowledgments"/>
    <w:p>
      <w:pPr>
        <w:pStyle w:val="Heading2"/>
      </w:pPr>
      <w:r>
        <w:t xml:space="preserve">References &amp; Acknowledgments</w:t>
      </w:r>
    </w:p>
    <w:p>
      <w:pPr>
        <w:pStyle w:val="FirstParagraph"/>
      </w:pPr>
      <w:r>
        <w:t xml:space="preserve">1. Dubai Municipality Veterinary Services Department Annual Reports, 2018-2023.</w:t>
      </w:r>
      <w:r>
        <w:br/>
      </w:r>
      <w:r>
        <w:t xml:space="preserve">2. Ministry of Climate Change and Environment (MOCCAE) Animal Welfare Regulations.</w:t>
      </w:r>
      <w:r>
        <w:br/>
      </w:r>
      <w:r>
        <w:t xml:space="preserve">3. Studies on Zoonotic Disease Prevalence in the GCC Region, Journal of Veterinary Medicine.</w:t>
      </w:r>
      <w:r>
        <w:br/>
      </w:r>
      <w:r>
        <w:t xml:space="preserve">*Special thanks to the veterinary professionals who contributed their time and insights to this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the United Arab Emirates Dubai</dc:title>
  <dc:creator/>
  <dc:language>en</dc:language>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