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Melbourne,</w:t>
      </w:r>
      <w:r>
        <w:t xml:space="preserve"> </w:t>
      </w:r>
      <w:r>
        <w:t xml:space="preserve">Australia</w:t>
      </w:r>
    </w:p>
    <w:bookmarkStart w:id="22" w:name="the-cinematic-lens-of-melbourne"/>
    <w:p>
      <w:pPr>
        <w:pStyle w:val="Heading1"/>
      </w:pPr>
      <w:r>
        <w:t xml:space="preserve">The Cinematic Lens of Melbourne</w:t>
      </w:r>
    </w:p>
    <w:bookmarkStart w:id="21" w:name="X1c8914766e336f1befa0476cfa2085208bf73c3"/>
    <w:p>
      <w:pPr>
        <w:pStyle w:val="Heading2"/>
      </w:pPr>
      <w:r>
        <w:t xml:space="preserve">An Academic Analysis of the Professional Videographer’s Role in the Australian Media Landscape</w:t>
      </w:r>
    </w:p>
    <w:p>
      <w:pPr>
        <w:pStyle w:val="FirstParagraph"/>
      </w:pPr>
      <w:r>
        <w:rPr>
          <w:bCs/>
          <w:b/>
        </w:rPr>
        <w:t xml:space="preserve">Presenter:</w:t>
      </w:r>
      <w:r>
        <w:t xml:space="preserve"> </w:t>
      </w:r>
      <w:r>
        <w:t xml:space="preserve">Dr. Alex Mercer, Department of Visual Arts &amp; Media Studies</w:t>
      </w:r>
    </w:p>
    <w:p>
      <w:pPr>
        <w:pStyle w:val="BodyText"/>
      </w:pPr>
      <w:r>
        <w:rPr>
          <w:bCs/>
          <w:b/>
        </w:rPr>
        <w:t xml:space="preserve">Institution:</w:t>
      </w:r>
      <w:r>
        <w:t xml:space="preserve"> </w:t>
      </w:r>
      <w:r>
        <w:t xml:space="preserve">University of Melbourne, Victoria, Australia</w:t>
      </w:r>
    </w:p>
    <w:p>
      <w:pPr>
        <w:pStyle w:val="BodyText"/>
      </w:pPr>
      <w:r>
        <w:rPr>
          <w:iCs/>
          <w:i/>
        </w:rPr>
        <w:t xml:space="preserve">This document serves as the academic poster presentation text for international dissemination.</w:t>
      </w:r>
    </w:p>
    <w:p>
      <w:pPr>
        <w:pStyle w:val="BodyText"/>
      </w:pPr>
      <w:r>
        <w:t xml:space="preserve">*Introduction*</w:t>
      </w:r>
    </w:p>
    <w:p>
      <w:pPr>
        <w:pStyle w:val="BodyText"/>
      </w:pPr>
      <w:r>
        <w:t xml:space="preserve">The city of Melbourne, Australia Melbourne, is globally renowned as the cultural capital of Australia. Within this vibrant metropolis, the role of the</w:t>
      </w:r>
      <w:r>
        <w:t xml:space="preserve"> </w:t>
      </w:r>
      <w:r>
        <w:rPr>
          <w:bCs/>
          <w:b/>
        </w:rPr>
        <w:t xml:space="preserve">Videographer</w:t>
      </w:r>
      <w:r>
        <w:t xml:space="preserve"> </w:t>
      </w:r>
      <w:r>
        <w:t xml:space="preserve">has transcended traditional documentation to become a critical agent in cultural storytelling and commercial innovation. This poster presents an academic examination of how videographers operating in Melbourne navigate unique socio-cultural dynamics, technological advancements, and market demands.</w:t>
      </w:r>
    </w:p>
    <w:p>
      <w:pPr>
        <w:pStyle w:val="BodyText"/>
      </w:pPr>
      <w:r>
        <w:t xml:space="preserve">Melbourne’s distinct urban landscape—from the laneways of the CBD to the coastal suburbs of St Kilda—provides a complex backdrop that requires specialized visual literacy. This study argues that the modern videographer in this region is not merely a technician but a cultural mediator.</w:t>
      </w:r>
    </w:p>
    <w:p>
      <w:pPr>
        <w:pStyle w:val="BodyText"/>
      </w:pPr>
      <w:r>
        <w:t xml:space="preserve">*Context: The Melbourne Environment*</w:t>
      </w:r>
    </w:p>
    <w:p>
      <w:pPr>
        <w:pStyle w:val="BodyText"/>
      </w:pPr>
      <w:r>
        <w:t xml:space="preserve">Melbourne’s reputation for arts, coffee culture, and sports creates a high demand for high-quality visual content. Unlike other Australian cities, Melbourne possesses an intense focus on street art, indigenous heritage (specifically the Wurundjeri Woi-wurrung people), and architectural diversity. A Videographer in Australia Melbourne must possess deep contextual knowledge to respect these layers while creating engaging content.</w:t>
      </w:r>
    </w:p>
    <w:p>
      <w:pPr>
        <w:pStyle w:val="BodyText"/>
      </w:pPr>
      <w:r>
        <w:rPr>
          <w:bCs/>
          <w:b/>
        </w:rPr>
        <w:t xml:space="preserve">Cultural Sensitivity:</w:t>
      </w:r>
      <w:r>
        <w:t xml:space="preserve"> </w:t>
      </w:r>
      <w:r>
        <w:t xml:space="preserve">Understanding Indigenous protocols when filming on traditional lands or public spaces.</w:t>
      </w:r>
    </w:p>
    <w:p>
      <w:pPr>
        <w:pStyle w:val="BodyText"/>
      </w:pPr>
      <w:r>
        <w:rPr>
          <w:bCs/>
          <w:b/>
        </w:rPr>
        <w:t xml:space="preserve">Laneway Aesthetic:</w:t>
      </w:r>
      <w:r>
        <w:t xml:space="preserve"> </w:t>
      </w:r>
      <w:r>
        <w:t xml:space="preserve">Leveraging the unique "Melbourne Look" in commercial and documentary work.</w:t>
      </w:r>
    </w:p>
    <w:p>
      <w:pPr>
        <w:pStyle w:val="BodyText"/>
      </w:pPr>
      <w:r>
        <w:rPr>
          <w:bCs/>
          <w:b/>
        </w:rPr>
        <w:t xml:space="preserve">Event Coverage:</w:t>
      </w:r>
      <w:r>
        <w:t xml:space="preserve"> </w:t>
      </w:r>
      <w:r>
        <w:t xml:space="preserve">The city hosts F1, the Australian Open, and Melbourne Festival, requiring rapid-response videography skills.</w:t>
      </w:r>
    </w:p>
    <w:p>
      <w:pPr>
        <w:pStyle w:val="BodyText"/>
      </w:pPr>
      <w:r>
        <w:t xml:space="preserve">*Methodology*</w:t>
      </w:r>
    </w:p>
    <w:p>
      <w:pPr>
        <w:pStyle w:val="BodyText"/>
      </w:pPr>
      <w:r>
        <w:t xml:space="preserve">This study utilizes a mixed-methods approach. Data was collected through semi-structured interviews with 25 professional Videographers based in Melbourne over a six-month period. Additionally, content analysis was performed on 100 award-winning local video productions from the past three years to identify prevailing narrative techniques and aesthetic trends.</w:t>
      </w:r>
    </w:p>
    <w:p>
      <w:pPr>
        <w:pStyle w:val="BodyText"/>
      </w:pPr>
      <w:r>
        <w:t xml:space="preserve">*Key Findings: The Technical &amp; Creative Shift*</w:t>
      </w:r>
    </w:p>
    <w:p>
      <w:pPr>
        <w:pStyle w:val="BodyText"/>
      </w:pPr>
      <w:r>
        <w:t xml:space="preserve">The data indicates a significant shift in the skillset required of a Videographer in Australia Melbourne. There is an increasing emphasis on drone videography, 4K HDR grading, and real-time streaming capabilities. However, technical prowess alone is insufficient.</w:t>
      </w:r>
    </w:p>
    <w:p>
      <w:pPr>
        <w:pStyle w:val="BodyText"/>
      </w:pPr>
      <w:r>
        <w:rPr>
          <w:bCs/>
          <w:b/>
        </w:rPr>
        <w:t xml:space="preserve">1. Hybrid Skill Sets:</w:t>
      </w:r>
      <w:r>
        <w:t xml:space="preserve"> </w:t>
      </w:r>
      <w:r>
        <w:t xml:space="preserve">85% of respondents identified "editing proficiency" as equally important to shooting skills due to the rise of short-form content for social media platforms like TikTok and Instagram Reels, which are heavily consumed in Australia.</w:t>
      </w:r>
    </w:p>
    <w:p>
      <w:pPr>
        <w:pStyle w:val="BodyText"/>
      </w:pPr>
      <w:r>
        <w:rPr>
          <w:bCs/>
          <w:b/>
        </w:rPr>
        <w:t xml:space="preserve">Narrative Authenticity:</w:t>
      </w:r>
      <w:r>
        <w:t xml:space="preserve"> </w:t>
      </w:r>
      <w:r>
        <w:t xml:space="preserve">Melbourne audiences respond positively to raw, authentic storytelling rather than highly polished corporate aesthetics. Videographers who capture the "gritty" reality of urban life see higher engagement rates.</w:t>
      </w:r>
    </w:p>
    <w:p>
      <w:pPr>
        <w:pStyle w:val="BodyText"/>
      </w:pPr>
      <w:r>
        <w:t xml:space="preserve">*Challenges and Ethical Considerations*</w:t>
      </w:r>
    </w:p>
    <w:p>
      <w:pPr>
        <w:pStyle w:val="BodyText"/>
      </w:pPr>
      <w:r>
        <w:t xml:space="preserve">The role of the Videographer in Australia Melbourne is not without ethical complexities. Key challenges identified include:</w:t>
      </w:r>
    </w:p>
    <w:p>
      <w:pPr>
        <w:pStyle w:val="BodyText"/>
      </w:pPr>
      <w:r>
        <w:rPr>
          <w:bCs/>
          <w:b/>
        </w:rPr>
        <w:t xml:space="preserve">Privacy Laws:</w:t>
      </w:r>
      <w:r>
        <w:t xml:space="preserve"> </w:t>
      </w:r>
      <w:r>
        <w:t xml:space="preserve">Navigating Australian privacy laws, particularly regarding filming in public spaces and private property.</w:t>
      </w:r>
    </w:p>
    <w:p>
      <w:pPr>
        <w:pStyle w:val="BodyText"/>
      </w:pPr>
      <w:r>
        <w:rPr>
          <w:bCs/>
          <w:b/>
        </w:rPr>
        <w:t xml:space="preserve">Cultural Appropriation vs. Appreciation:</w:t>
      </w:r>
      <w:r>
        <w:t xml:space="preserve"> </w:t>
      </w:r>
      <w:r>
        <w:t xml:space="preserve">Videographers must critically examine how they frame Indigenous cultures and multicultural communities to avoid stereotyping.</w:t>
      </w:r>
    </w:p>
    <w:p>
      <w:pPr>
        <w:pStyle w:val="BodyText"/>
      </w:pPr>
      <w:r>
        <w:rPr>
          <w:bCs/>
          <w:b/>
        </w:rPr>
        <w:t xml:space="preserve">Market Saturation:</w:t>
      </w:r>
      <w:r>
        <w:t xml:space="preserve"> </w:t>
      </w:r>
      <w:r>
        <w:t xml:space="preserve">The barrier to entry for videography is low, leading to significant price competition. Professional videographers in Melbourne are increasingly differentiating themselves through niche specialization (e.g., real estate, sports analytics, or documentary filmmaking).</w:t>
      </w:r>
    </w:p>
    <w:p>
      <w:pPr>
        <w:pStyle w:val="BodyText"/>
      </w:pPr>
      <w:r>
        <w:t xml:space="preserve">*Conclusion and Future Directions*</w:t>
      </w:r>
    </w:p>
    <w:p>
      <w:pPr>
        <w:pStyle w:val="BodyText"/>
      </w:pPr>
      <w:r>
        <w:t xml:space="preserve">This academic poster highlights that the Videographer in Australia Melbourne is a multifaceted professional. They are storytellers, technologists, and cultural interpreters. As Melbourne continues to grow as a global hub for media and technology, the videographer’s role will further evolve.</w:t>
      </w:r>
    </w:p>
    <w:p>
      <w:pPr>
        <w:pStyle w:val="BodyText"/>
      </w:pPr>
      <w:r>
        <w:t xml:space="preserve">Future research should focus on the integration of Artificial Intelligence (AI) in post-production workflows specific to Australian markets and its impact on creative job security. Furthermore, there is a need for more academic discourse on how videographers can collaborate with local Indigenous communities to co-create narratives that are both commercially viable and culturally respectful.</w:t>
      </w:r>
    </w:p>
    <w:p>
      <w:pPr>
        <w:pStyle w:val="BodyText"/>
      </w:pPr>
      <w:r>
        <w:t xml:space="preserve">Ultimately, the success of the Videographer in Australia Melbourne depends on their ability to adapt to technological changes while remaining deeply rooted in the unique cultural fabric of Victoria.</w:t>
      </w:r>
    </w:p>
    <w:bookmarkStart w:id="20" w:name="visual-data-summary"/>
    <w:p>
      <w:pPr>
        <w:pStyle w:val="Heading3"/>
      </w:pPr>
      <w:r>
        <w:t xml:space="preserve">Visual Data Summary</w:t>
      </w:r>
    </w:p>
    <w:p>
      <w:pPr>
        <w:pStyle w:val="FirstParagraph"/>
      </w:pPr>
      <w:r>
        <w:rPr>
          <w:iCs/>
          <w:i/>
        </w:rPr>
        <w:t xml:space="preserve">(In a physical poster, this section would contain bar charts showing the growth of freelance videographers in Melbourne and heat maps of high-demand filming locations.)</w:t>
      </w:r>
    </w:p>
    <w:p>
      <w:pPr>
        <w:pStyle w:val="BodyText"/>
      </w:pPr>
      <w:r>
        <w:rPr>
          <w:bCs/>
          <w:b/>
        </w:rPr>
        <w:t xml:space="preserve">Trend:</w:t>
      </w:r>
      <w:r>
        <w:t xml:space="preserve"> </w:t>
      </w:r>
      <w:r>
        <w:t xml:space="preserve">Increase in demand for drone footage (+40% since 2021).</w:t>
      </w:r>
    </w:p>
    <w:p>
      <w:pPr>
        <w:pStyle w:val="BodyText"/>
      </w:pPr>
      <w:r>
        <w:rPr>
          <w:bCs/>
          <w:b/>
        </w:rPr>
        <w:t xml:space="preserve">Trend:</w:t>
      </w:r>
      <w:r>
        <w:t xml:space="preserve"> </w:t>
      </w:r>
      <w:r>
        <w:t xml:space="preserve">Shift towards vertical video formats (9:16 aspect ratio) for social media campaigns.</w:t>
      </w:r>
    </w:p>
    <w:p>
      <w:pPr>
        <w:pStyle w:val="BodyText"/>
      </w:pPr>
      <w:r>
        <w:t xml:space="preserve">*Contact Information &amp; References*</w:t>
      </w:r>
    </w:p>
    <w:p>
      <w:pPr>
        <w:pStyle w:val="BodyText"/>
      </w:pPr>
      <w:r>
        <w:rPr>
          <w:bCs/>
          <w:b/>
        </w:rPr>
        <w:t xml:space="preserve">Email:</w:t>
      </w:r>
      <w:r>
        <w:t xml:space="preserve"> </w:t>
      </w:r>
      <w:r>
        <w:t xml:space="preserve">alex.mercer@unimelb.edu.au</w:t>
      </w:r>
    </w:p>
    <w:p>
      <w:pPr>
        <w:pStyle w:val="BodyText"/>
      </w:pPr>
      <w:r>
        <w:rPr>
          <w:bCs/>
          <w:b/>
        </w:rPr>
        <w:t xml:space="preserve">Australian Media Council.</w:t>
      </w:r>
      <w:r>
        <w:t xml:space="preserve"> </w:t>
      </w:r>
      <w:r>
        <w:t xml:space="preserve">(2023). "The State of Video Production in Victoria."</w:t>
      </w:r>
    </w:p>
    <w:p>
      <w:pPr>
        <w:pStyle w:val="BodyText"/>
      </w:pPr>
      <w:r>
        <w:rPr>
          <w:bCs/>
          <w:b/>
        </w:rPr>
        <w:t xml:space="preserve">Melbourne City Arts.</w:t>
      </w:r>
      <w:r>
        <w:t xml:space="preserve"> </w:t>
      </w:r>
      <w:r>
        <w:t xml:space="preserve">(2024). "Guidelines for Filming in Public Spaces."</w:t>
      </w:r>
    </w:p>
    <w:p>
      <w:pPr>
        <w:pStyle w:val="BodyText"/>
      </w:pPr>
      <w:r>
        <w:rPr>
          <w:iCs/>
          <w:i/>
        </w:rPr>
        <w:t xml:space="preserve">This document is licensed under Creative Commons Attribution 4.0 International License.</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Videographer in Melbourne, Australia</dc:title>
  <dc:creator/>
  <dc:language>en</dc:language>
  <cp:keywords/>
  <dcterms:created xsi:type="dcterms:W3CDTF">2026-07-29T06:33:39Z</dcterms:created>
  <dcterms:modified xsi:type="dcterms:W3CDTF">2026-07-29T06:33:39Z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