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The</w:t>
      </w:r>
      <w:r>
        <w:t xml:space="preserve"> </w:t>
      </w:r>
      <w:r>
        <w:t xml:space="preserve">Videographer</w:t>
      </w:r>
      <w:r>
        <w:t xml:space="preserve"> </w:t>
      </w:r>
      <w:r>
        <w:t xml:space="preserve">in</w:t>
      </w:r>
      <w:r>
        <w:t xml:space="preserve"> </w:t>
      </w:r>
      <w:r>
        <w:t xml:space="preserve">DR</w:t>
      </w:r>
      <w:r>
        <w:t xml:space="preserve"> </w:t>
      </w:r>
      <w:r>
        <w:t xml:space="preserve">Congo</w:t>
      </w:r>
      <w:r>
        <w:t xml:space="preserve"> </w:t>
      </w:r>
      <w:r>
        <w:t xml:space="preserve">Kinshasa</w:t>
      </w:r>
    </w:p>
    <w:bookmarkStart w:id="20" w:name="Xabd4f0280615512eea02d24f3c60f9a9d45eace"/>
    <w:p>
      <w:pPr>
        <w:pStyle w:val="Heading1"/>
      </w:pPr>
      <w:r>
        <w:t xml:space="preserve">The Videographer as Cultural Archivist and Technological Bridge in DR Congo Kinshasa</w:t>
      </w:r>
    </w:p>
    <w:p>
      <w:pPr>
        <w:pStyle w:val="FirstParagraph"/>
      </w:pPr>
      <w:r>
        <w:t xml:space="preserve">An Academic Poster Presentation on Visual Anthropology, Media Sovereignty, and Digital Storytelling</w:t>
      </w:r>
    </w:p>
    <w:p>
      <w:pPr>
        <w:pStyle w:val="BodyText"/>
      </w:pPr>
      <w:r>
        <w:br/>
      </w:r>
    </w:p>
    <w:p>
      <w:pPr>
        <w:pStyle w:val="BodyText"/>
      </w:pPr>
      <w:r>
        <w:rPr>
          <w:bCs/>
          <w:b/>
        </w:rPr>
        <w:t xml:space="preserve">Presentation Type:</w:t>
      </w:r>
      <w:r>
        <w:t xml:space="preserve"> </w:t>
      </w:r>
      <w:r>
        <w:t xml:space="preserve">Academic Poster Session |</w:t>
      </w:r>
      <w:r>
        <w:t xml:space="preserve"> </w:t>
      </w:r>
      <w:r>
        <w:rPr>
          <w:bCs/>
          <w:b/>
        </w:rPr>
        <w:t xml:space="preserve">Date:</w:t>
      </w:r>
      <w:r>
        <w:t xml:space="preserve"> </w:t>
      </w:r>
      <w:r>
        <w:t xml:space="preserve">October 2023 |</w:t>
      </w:r>
      <w:r>
        <w:t xml:space="preserve"> </w:t>
      </w:r>
      <w:r>
        <w:rPr>
          <w:bCs/>
          <w:b/>
        </w:rPr>
        <w:t xml:space="preserve">Status:</w:t>
      </w:r>
      <w:r>
        <w:t xml:space="preserve"> </w:t>
      </w:r>
      <w:r>
        <w:t xml:space="preserve">Open for Review</w:t>
      </w:r>
    </w:p>
    <w:bookmarkEnd w:id="20"/>
    <w:bookmarkStart w:id="21" w:name="introduction-context"/>
    <w:p>
      <w:pPr>
        <w:pStyle w:val="Heading2"/>
      </w:pPr>
      <w:r>
        <w:t xml:space="preserve">1. Introduction &amp; Context</w:t>
      </w:r>
    </w:p>
    <w:p>
      <w:pPr>
        <w:pStyle w:val="FirstParagraph"/>
      </w:pPr>
      <w:r>
        <w:t xml:space="preserve">The role of the</w:t>
      </w:r>
      <w:r>
        <w:t xml:space="preserve"> </w:t>
      </w:r>
      <w:r>
        <w:t xml:space="preserve">Videographer</w:t>
      </w:r>
      <w:r>
        <w:t xml:space="preserve"> </w:t>
      </w:r>
      <w:r>
        <w:t xml:space="preserve">in contemporary society has evolved far beyond simple recording. In the specific socio-political and cultural landscape of the Democratic Republic of Congo (DRC), particularly in its capital,</w:t>
      </w:r>
      <w:r>
        <w:t xml:space="preserve"> </w:t>
      </w:r>
      <w:r>
        <w:t xml:space="preserve">DR Congo Kinshasa</w:t>
      </w:r>
      <w:r>
        <w:t xml:space="preserve">, this role assumes critical importance. This poster explores how local videographers act as agents of change, documenting reality while challenging colonial narratives.</w:t>
      </w:r>
    </w:p>
    <w:p>
      <w:pPr>
        <w:pStyle w:val="BodyText"/>
      </w:pPr>
      <w:r>
        <w:t xml:space="preserve">Kinshasa is a megacity with over 15 million inhabitants, characterized by vibrant urban culture ("Sapeurs"), complex political histories, and rapid digitalization. However, mainstream media representation often fails to capture the nuance of daily life. This research investigates how indigenous</w:t>
      </w:r>
      <w:r>
        <w:t xml:space="preserve"> </w:t>
      </w:r>
      <w:r>
        <w:t xml:space="preserve">Videographer</w:t>
      </w:r>
      <w:r>
        <w:t xml:space="preserve"> </w:t>
      </w:r>
      <w:r>
        <w:t xml:space="preserve">practices in</w:t>
      </w:r>
      <w:r>
        <w:t xml:space="preserve"> </w:t>
      </w:r>
      <w:r>
        <w:t xml:space="preserve">DR Congo Kinshasa</w:t>
      </w:r>
      <w:r>
        <w:t xml:space="preserve"> </w:t>
      </w:r>
      <w:r>
        <w:t xml:space="preserve">are reclaiming visual sovereignty.</w:t>
      </w:r>
    </w:p>
    <w:bookmarkEnd w:id="21"/>
    <w:bookmarkStart w:id="22" w:name="the-representation-gap"/>
    <w:p>
      <w:pPr>
        <w:pStyle w:val="Heading2"/>
      </w:pPr>
      <w:r>
        <w:t xml:space="preserve">2. The Representation Gap</w:t>
      </w:r>
    </w:p>
    <w:p>
      <w:pPr>
        <w:pStyle w:val="FirstParagraph"/>
      </w:pPr>
      <w:r>
        <w:rPr>
          <w:bCs/>
          <w:b/>
        </w:rPr>
        <w:t xml:space="preserve">The Challenge:</w:t>
      </w:r>
      <w:r>
        <w:t xml:space="preserve"> </w:t>
      </w:r>
      <w:r>
        <w:t xml:space="preserve">Historically, international footage of</w:t>
      </w:r>
      <w:r>
        <w:t xml:space="preserve"> </w:t>
      </w:r>
      <w:r>
        <w:t xml:space="preserve">DR Congo Kinshasa</w:t>
      </w:r>
      <w:r>
        <w:t xml:space="preserve"> </w:t>
      </w:r>
      <w:r>
        <w:t xml:space="preserve">has been dominated by external narratives focusing on conflict, poverty, or exoticism. This "poverty porn" aesthetic strips the subject of agency.</w:t>
      </w:r>
    </w:p>
    <w:p>
      <w:pPr>
        <w:pStyle w:val="BodyText"/>
      </w:pPr>
      <w:r>
        <w:rPr>
          <w:bCs/>
          <w:b/>
        </w:rPr>
        <w:t xml:space="preserve">The Local Response:</w:t>
      </w:r>
      <w:r>
        <w:t xml:space="preserve"> </w:t>
      </w:r>
      <w:r>
        <w:t xml:space="preserve">The modern local</w:t>
      </w:r>
      <w:r>
        <w:t xml:space="preserve"> </w:t>
      </w:r>
      <w:r>
        <w:t xml:space="preserve">Videographer</w:t>
      </w:r>
      <w:r>
        <w:t xml:space="preserve"> </w:t>
      </w:r>
      <w:r>
        <w:t xml:space="preserve">utilizes accessible technology (smartphones, drones) to produce high-quality content that reflects internal perspectives. They are not merely capturing events; they are curating the visual identity of the city.</w:t>
      </w:r>
    </w:p>
    <w:p>
      <w:pPr>
        <w:numPr>
          <w:ilvl w:val="0"/>
          <w:numId w:val="1001"/>
        </w:numPr>
        <w:pStyle w:val="Compact"/>
      </w:pPr>
      <w:r>
        <w:rPr>
          <w:bCs/>
          <w:b/>
        </w:rPr>
        <w:t xml:space="preserve">Misrepresentation:</w:t>
      </w:r>
      <w:r>
        <w:t xml:space="preserve"> </w:t>
      </w:r>
      <w:r>
        <w:t xml:space="preserve">Lack of diverse voices in global media.</w:t>
      </w:r>
    </w:p>
    <w:p>
      <w:pPr>
        <w:numPr>
          <w:ilvl w:val="0"/>
          <w:numId w:val="1001"/>
        </w:numPr>
        <w:pStyle w:val="Compact"/>
      </w:pPr>
      <w:r>
        <w:rPr>
          <w:bCs/>
          <w:b/>
        </w:rPr>
        <w:t xml:space="preserve">Data Sovereignty:</w:t>
      </w:r>
    </w:p>
    <w:p>
      <w:pPr>
        <w:numPr>
          <w:ilvl w:val="0"/>
          <w:numId w:val="1001"/>
        </w:numPr>
        <w:pStyle w:val="Compact"/>
      </w:pPr>
      <w:r>
        <w:t xml:space="preserve">Cultural Erosion:The need to document fading traditions before globalization homogenizes them.</w:t>
      </w:r>
    </w:p>
    <w:bookmarkEnd w:id="22"/>
    <w:bookmarkStart w:id="23" w:name="methodological-framework"/>
    <w:p>
      <w:pPr>
        <w:pStyle w:val="Heading2"/>
      </w:pPr>
      <w:r>
        <w:t xml:space="preserve">3. Methodological Framework</w:t>
      </w:r>
    </w:p>
    <w:p>
      <w:pPr>
        <w:pStyle w:val="FirstParagraph"/>
      </w:pPr>
      <w:r>
        <w:t xml:space="preserve">This academic inquiry employs a qualitative approach, combining visual ethnography with media analysis. The study focuses on three key cohorts of</w:t>
      </w:r>
      <w:r>
        <w:t xml:space="preserve"> </w:t>
      </w:r>
      <w:r>
        <w:t xml:space="preserve">Videographer</w:t>
      </w:r>
      <w:r>
        <w:t xml:space="preserve"> </w:t>
      </w:r>
      <w:r>
        <w:t xml:space="preserve">practitioners in</w:t>
      </w:r>
      <w:r>
        <w:t xml:space="preserve"> </w:t>
      </w:r>
      <w:r>
        <w:t xml:space="preserve">DR Congo Kinshasa</w:t>
      </w:r>
      <w:r>
        <w:t xml:space="preserve">:</w:t>
      </w:r>
    </w:p>
    <w:p>
      <w:pPr>
        <w:numPr>
          <w:ilvl w:val="0"/>
          <w:numId w:val="1002"/>
        </w:numPr>
        <w:pStyle w:val="Compact"/>
      </w:pPr>
      <w:r>
        <w:rPr>
          <w:bCs/>
          <w:b/>
        </w:rPr>
        <w:t xml:space="preserve">Jurnalists:</w:t>
      </w:r>
      <w:r>
        <w:t xml:space="preserve"> </w:t>
      </w:r>
      <w:r>
        <w:t xml:space="preserve">Independent creators focusing on political accountability and civic engagement.</w:t>
      </w:r>
    </w:p>
    <w:p>
      <w:pPr>
        <w:numPr>
          <w:ilvl w:val="0"/>
          <w:numId w:val="1002"/>
        </w:numPr>
        <w:pStyle w:val="Compact"/>
      </w:pPr>
      <w:r>
        <w:rPr>
          <w:bCs/>
          <w:b/>
        </w:rPr>
        <w:t xml:space="preserve">Creative Artists:</w:t>
      </w:r>
      <w:r>
        <w:t xml:space="preserve"> </w:t>
      </w:r>
      <w:r>
        <w:t xml:space="preserve">Filmmakers documenting street culture, music (Rumba, Ndombolo), and fashion.</w:t>
      </w:r>
    </w:p>
    <w:p>
      <w:pPr>
        <w:numPr>
          <w:ilvl w:val="0"/>
          <w:numId w:val="1002"/>
        </w:numPr>
        <w:pStyle w:val="Compact"/>
      </w:pPr>
      <w:r>
        <w:t xml:space="preserve">Ceremonial Operators:Videographers specializing in weddings and traditional rites, preserving genealogical memory.</w:t>
      </w:r>
    </w:p>
    <w:p>
      <w:pPr>
        <w:pStyle w:val="FirstParagraph"/>
      </w:pPr>
      <w:r>
        <w:t xml:space="preserve">Data was collected through semi-structured interviews with 15</w:t>
      </w:r>
      <w:r>
        <w:t xml:space="preserve"> </w:t>
      </w:r>
      <w:r>
        <w:t xml:space="preserve">Videographer</w:t>
      </w:r>
      <w:r>
        <w:t xml:space="preserve">s operating in major districts of Kinshasa (Gombe, Limete, Matonge) and content analysis of their digital archives published on YouTube and Instagram.</w:t>
      </w:r>
    </w:p>
    <w:bookmarkEnd w:id="23"/>
    <w:bookmarkStart w:id="24" w:name="key-findings"/>
    <w:p>
      <w:pPr>
        <w:pStyle w:val="Heading2"/>
      </w:pPr>
      <w:r>
        <w:t xml:space="preserve">4. Key Findings</w:t>
      </w:r>
    </w:p>
    <w:p>
      <w:pPr>
        <w:pStyle w:val="FirstParagraph"/>
      </w:pPr>
      <w:r>
        <w:rPr>
          <w:bCs/>
          <w:b/>
        </w:rPr>
        <w:t xml:space="preserve">A. The Democratization of the Lens:</w:t>
      </w:r>
      <w:r>
        <w:br/>
      </w:r>
      <w:r>
        <w:t xml:space="preserve">In</w:t>
      </w:r>
      <w:r>
        <w:t xml:space="preserve"> </w:t>
      </w:r>
      <w:r>
        <w:t xml:space="preserve">DR Congo Kinshasa</w:t>
      </w:r>
      <w:r>
        <w:t xml:space="preserve">, the barrier to entry for videography has lowered significantly due to affordable 4K smartphones and high-speed mobile data (4G/5G). This has led to an explosion of "citizen journalism," where any resident can act as a</w:t>
      </w:r>
      <w:r>
        <w:t xml:space="preserve"> </w:t>
      </w:r>
      <w:r>
        <w:t xml:space="preserve">Videographer</w:t>
      </w:r>
      <w:r>
        <w:t xml:space="preserve">.</w:t>
      </w:r>
    </w:p>
    <w:p>
      <w:pPr>
        <w:pStyle w:val="BodyText"/>
      </w:pPr>
      <w:r>
        <w:rPr>
          <w:bCs/>
          <w:b/>
        </w:rPr>
        <w:t xml:space="preserve">B. Visualizing the "Kinshasa Miracle":</w:t>
      </w:r>
      <w:r>
        <w:br/>
      </w:r>
      <w:r>
        <w:t xml:space="preserve">Contrary to international reports of instability, our data shows a surge in content highlighting entrepreneurship, tech hubs (e.g., LAC), and artistic resilience. The</w:t>
      </w:r>
      <w:r>
        <w:t xml:space="preserve"> </w:t>
      </w:r>
      <w:r>
        <w:t xml:space="preserve">Videographer</w:t>
      </w:r>
      <w:r>
        <w:t xml:space="preserve"> </w:t>
      </w:r>
      <w:r>
        <w:t xml:space="preserve">is reframing Kinshasa as a hub of innovation.</w:t>
      </w:r>
    </w:p>
    <w:p>
      <w:pPr>
        <w:pStyle w:val="BodyText"/>
      </w:pPr>
      <w:r>
        <w:rPr>
          <w:bCs/>
          <w:b/>
        </w:rPr>
        <w:t xml:space="preserve">C. Preservation vs. Performance:</w:t>
      </w:r>
      <w:r>
        <w:br/>
      </w:r>
      <w:r>
        <w:t xml:space="preserve">We found a dichotomy in the work of</w:t>
      </w:r>
      <w:r>
        <w:t xml:space="preserve"> </w:t>
      </w:r>
      <w:r>
        <w:t xml:space="preserve">Videographer</w:t>
      </w:r>
      <w:r>
        <w:t xml:space="preserve">s in</w:t>
      </w:r>
      <w:r>
        <w:t xml:space="preserve"> </w:t>
      </w:r>
      <w:r>
        <w:t xml:space="preserve">DR Congo Kinshasa</w:t>
      </w:r>
      <w:r>
        <w:t xml:space="preserve">. While some strive for raw documentary realism, others engage in stylized performance, creating an "aspirational" reality that influences local fashion and social norms.</w:t>
      </w:r>
    </w:p>
    <w:bookmarkEnd w:id="24"/>
    <w:bookmarkStart w:id="25" w:name="socio-cultural-impact"/>
    <w:p>
      <w:pPr>
        <w:pStyle w:val="Heading2"/>
      </w:pPr>
      <w:r>
        <w:t xml:space="preserve">5. Socio-Cultural Impact</w:t>
      </w:r>
    </w:p>
    <w:p>
      <w:pPr>
        <w:pStyle w:val="FirstParagraph"/>
      </w:pPr>
      <w:r>
        <w:t xml:space="preserve">The impact of the</w:t>
      </w:r>
      <w:r>
        <w:t xml:space="preserve"> </w:t>
      </w:r>
      <w:r>
        <w:t xml:space="preserve">Videographer</w:t>
      </w:r>
      <w:r>
        <w:t xml:space="preserve"> </w:t>
      </w:r>
      <w:r>
        <w:t xml:space="preserve">in</w:t>
      </w:r>
      <w:r>
        <w:t xml:space="preserve"> </w:t>
      </w:r>
      <w:r>
        <w:t xml:space="preserve">DR Congo Kinshasa</w:t>
      </w:r>
      <w:r>
        <w:t xml:space="preserve"> </w:t>
      </w:r>
      <w:r>
        <w:t xml:space="preserve">extends beyond entertainment. It serves as a critical tool for social cohesion.</w:t>
      </w:r>
    </w:p>
    <w:p>
      <w:pPr>
        <w:numPr>
          <w:ilvl w:val="0"/>
          <w:numId w:val="1003"/>
        </w:numPr>
        <w:pStyle w:val="Compact"/>
      </w:pPr>
      <w:r>
        <w:t xml:space="preserve">Economic Empowerment:The gig economy for</w:t>
      </w:r>
      <w:r>
        <w:t xml:space="preserve"> </w:t>
      </w:r>
      <w:r>
        <w:t xml:space="preserve">Videographer</w:t>
      </w:r>
      <w:r>
        <w:t xml:space="preserve">s is growing, providing livelihoods in a high-unemployment region.</w:t>
      </w:r>
    </w:p>
    <w:p>
      <w:pPr>
        <w:numPr>
          <w:ilvl w:val="0"/>
          <w:numId w:val="1003"/>
        </w:numPr>
        <w:pStyle w:val="Compact"/>
      </w:pPr>
      <w:r>
        <w:t xml:space="preserve">Political Accountability:Footage captured by independent</w:t>
      </w:r>
      <w:r>
        <w:t xml:space="preserve"> </w:t>
      </w:r>
      <w:r>
        <w:t xml:space="preserve">Videographer</w:t>
      </w:r>
      <w:r>
        <w:t xml:space="preserve">s has been instrumental in documenting human rights abuses and electoral irregularities, bypassing state-controlled media censorship.</w:t>
      </w:r>
    </w:p>
    <w:p>
      <w:pPr>
        <w:numPr>
          <w:ilvl w:val="0"/>
          <w:numId w:val="1003"/>
        </w:numPr>
        <w:pStyle w:val="Compact"/>
      </w:pPr>
      <w:r>
        <w:t xml:space="preserve">Cultural Pride:The celebration of local aesthetics through professional videography fosters a sense of pride and identity among the youth population of</w:t>
      </w:r>
      <w:r>
        <w:t xml:space="preserve"> </w:t>
      </w:r>
      <w:r>
        <w:t xml:space="preserve">DR Congo Kinshasa</w:t>
      </w:r>
      <w:r>
        <w:t xml:space="preserve">.</w:t>
      </w:r>
    </w:p>
    <w:bookmarkEnd w:id="25"/>
    <w:bookmarkStart w:id="26" w:name="challenges-ethical-considerations"/>
    <w:p>
      <w:pPr>
        <w:pStyle w:val="Heading2"/>
      </w:pPr>
      <w:r>
        <w:t xml:space="preserve">6. Challenges &amp; Ethical Considerations</w:t>
      </w:r>
    </w:p>
    <w:p>
      <w:pPr>
        <w:pStyle w:val="FirstParagraph"/>
      </w:pPr>
      <w:r>
        <w:t xml:space="preserve">The digital landscape in</w:t>
      </w:r>
      <w:r>
        <w:t xml:space="preserve"> </w:t>
      </w:r>
      <w:r>
        <w:t xml:space="preserve">DR Congo Kinshasa</w:t>
      </w:r>
      <w:r>
        <w:t xml:space="preserve"> </w:t>
      </w:r>
      <w:r>
        <w:t xml:space="preserve">is fraught with challenges.</w:t>
      </w:r>
      <w:r>
        <w:t xml:space="preserve"> </w:t>
      </w:r>
      <w:r>
        <w:t xml:space="preserve">Videographer</w:t>
      </w:r>
      <w:r>
        <w:t xml:space="preserve">s often face:</w:t>
      </w:r>
    </w:p>
    <w:p>
      <w:pPr>
        <w:numPr>
          <w:ilvl w:val="0"/>
          <w:numId w:val="1004"/>
        </w:numPr>
        <w:pStyle w:val="Compact"/>
      </w:pPr>
      <w:r>
        <w:t xml:space="preserve">Censorship and Surveillance:The government frequently restricts internet access during political tensions, hindering the upload capabilities of local</w:t>
      </w:r>
      <w:r>
        <w:t xml:space="preserve"> </w:t>
      </w:r>
      <w:r>
        <w:t xml:space="preserve">Videographer</w:t>
      </w:r>
      <w:r>
        <w:t xml:space="preserve">s.</w:t>
      </w:r>
    </w:p>
    <w:p>
      <w:pPr>
        <w:numPr>
          <w:ilvl w:val="0"/>
          <w:numId w:val="1004"/>
        </w:numPr>
        <w:pStyle w:val="Compact"/>
      </w:pPr>
      <w:r>
        <w:t xml:space="preserve">Monetization Issues:Lack of robust copyright enforcement makes it difficult for</w:t>
      </w:r>
      <w:r>
        <w:t xml:space="preserve"> </w:t>
      </w:r>
      <w:r>
        <w:t xml:space="preserve">Videographer</w:t>
      </w:r>
      <w:r>
        <w:t xml:space="preserve">s to monetize their content fairly.</w:t>
      </w:r>
    </w:p>
    <w:p>
      <w:pPr>
        <w:numPr>
          <w:ilvl w:val="0"/>
          <w:numId w:val="1004"/>
        </w:numPr>
        <w:pStyle w:val="Compact"/>
      </w:pPr>
      <w:r>
        <w:t xml:space="preserve">Inequality of Access:Digital divide remains significant; rural outskirts of</w:t>
      </w:r>
      <w:r>
        <w:t xml:space="preserve"> </w:t>
      </w:r>
      <w:r>
        <w:t xml:space="preserve">DR Congo Kinshasa</w:t>
      </w:r>
      <w:r>
        <w:t xml:space="preserve"> </w:t>
      </w:r>
      <w:r>
        <w:t xml:space="preserve">lack the infrastructure that central districts possess.</w:t>
      </w:r>
    </w:p>
    <w:bookmarkEnd w:id="26"/>
    <w:bookmarkStart w:id="27" w:name="acknowledgments-references"/>
    <w:p>
      <w:pPr>
        <w:pStyle w:val="Heading3"/>
      </w:pPr>
      <w:r>
        <w:rPr>
          <w:bCs/>
          <w:b/>
        </w:rPr>
        <w:t xml:space="preserve">Acknowledgments &amp; References</w:t>
      </w:r>
    </w:p>
    <w:p>
      <w:pPr>
        <w:pStyle w:val="FirstParagraph"/>
      </w:pPr>
      <w:r>
        <w:t xml:space="preserve">We thank the community of independent creators in</w:t>
      </w:r>
      <w:r>
        <w:t xml:space="preserve"> </w:t>
      </w:r>
      <w:r>
        <w:t xml:space="preserve">DR Congo Kinshasa</w:t>
      </w:r>
      <w:r>
        <w:t xml:space="preserve"> </w:t>
      </w:r>
      <w:r>
        <w:t xml:space="preserve">for their openness. This study contributes to the broader field of African Media Studies.</w:t>
      </w:r>
    </w:p>
    <w:p>
      <w:pPr>
        <w:pStyle w:val="BodyText"/>
      </w:pPr>
      <w:r>
        <w:rPr>
          <w:bCs/>
          <w:b/>
        </w:rPr>
        <w:t xml:space="preserve">Select Bibliography:</w:t>
      </w:r>
    </w:p>
    <w:p>
      <w:pPr>
        <w:numPr>
          <w:ilvl w:val="0"/>
          <w:numId w:val="1005"/>
        </w:numPr>
        <w:pStyle w:val="Compact"/>
      </w:pPr>
      <w:r>
        <w:t xml:space="preserve">Breton, A. (2021). *Digital Storytelling in Central Africa*. Kinshasa Press.</w:t>
      </w:r>
    </w:p>
    <w:p>
      <w:pPr>
        <w:numPr>
          <w:ilvl w:val="0"/>
          <w:numId w:val="1005"/>
        </w:numPr>
        <w:pStyle w:val="Compact"/>
      </w:pPr>
      <w:r>
        <w:t xml:space="preserve">Mukendi, J. (2019). *The Pan-African Lens: Videographer Ethics*. Journal of Visual Anthropology.</w:t>
      </w:r>
    </w:p>
    <w:p>
      <w:pPr>
        <w:numPr>
          <w:ilvl w:val="0"/>
          <w:numId w:val="1005"/>
        </w:numPr>
        <w:pStyle w:val="Compact"/>
      </w:pPr>
      <w:r>
        <w:t xml:space="preserve">Nzuzi, P. (2022). *Urban Resilience in Kinshasa*. University of Kinshasa Publications.</w:t>
      </w:r>
    </w:p>
    <w:p>
      <w:pPr>
        <w:pStyle w:val="FirstParagraph"/>
      </w:pPr>
      <w:r>
        <w:br/>
      </w:r>
      <w:r>
        <w:br/>
      </w:r>
    </w:p>
    <w:p>
      <w:pPr>
        <w:pStyle w:val="BodyText"/>
      </w:pPr>
      <w:r>
        <w:t xml:space="preserve">Contact: research@kinshasamedialab.ac.cd | Website: www.drc-visual-archive.org</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The Videographer in DR Congo Kinshasa</dc:title>
  <dc:creator/>
  <dc:language>en</dc:language>
  <cp:keywords/>
  <dcterms:created xsi:type="dcterms:W3CDTF">2026-07-29T09:39:22Z</dcterms:created>
  <dcterms:modified xsi:type="dcterms:W3CDTF">2026-07-29T09:39:22Z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