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he-visual-narrative-in-transition"/>
    <w:p>
      <w:pPr>
        <w:pStyle w:val="Heading1"/>
      </w:pPr>
      <w:r>
        <w:t xml:space="preserve">The Visual Narrative in Transition</w:t>
      </w:r>
    </w:p>
    <w:p>
      <w:pPr>
        <w:pStyle w:val="FirstParagraph"/>
      </w:pPr>
      <w:r>
        <w:t xml:space="preserve">An Academic Analysis of the Professionalizing Videographer Landscape in Ethiopia, Addis Ababa</w:t>
      </w:r>
    </w:p>
    <w:p>
      <w:pPr>
        <w:pStyle w:val="BodyText"/>
      </w:pPr>
      <w:r>
        <w:br/>
      </w:r>
      <w:r>
        <w:rPr>
          <w:bCs/>
          <w:b/>
        </w:rPr>
        <w:t xml:space="preserve">Presentation by: [Your Name/Academic Institution]</w:t>
      </w:r>
    </w:p>
    <w:bookmarkEnd w:id="20"/>
    <w:bookmarkStart w:id="21" w:name="introduction-and-abstract"/>
    <w:p>
      <w:pPr>
        <w:pStyle w:val="Heading2"/>
      </w:pPr>
      <w:r>
        <w:t xml:space="preserve">Introduction and Abstract</w:t>
      </w:r>
    </w:p>
    <w:p>
      <w:pPr>
        <w:pStyle w:val="FirstParagraph"/>
      </w:pPr>
      <w:r>
        <w:rPr>
          <w:bCs/>
          <w:b/>
        </w:rPr>
        <w:t xml:space="preserve">The Context:</w:t>
      </w:r>
      <w:r>
        <w:t xml:space="preserve"> </w:t>
      </w:r>
      <w:r>
        <w:t xml:space="preserve">Ethiopia, situated in the Horn of Africa, stands at a critical juncture of cultural and digital transformation. Within this rapidly evolving nation, Addis Ababa serves as the undisputed epicenter of media production. This poster presentation explores the multifaceted role of the</w:t>
      </w:r>
      <w:r>
        <w:t xml:space="preserve"> </w:t>
      </w:r>
      <w:r>
        <w:rPr>
          <w:bCs/>
          <w:b/>
        </w:rPr>
        <w:t xml:space="preserve">Videographer</w:t>
      </w:r>
      <w:r>
        <w:t xml:space="preserve"> </w:t>
      </w:r>
      <w:r>
        <w:t xml:space="preserve">in contemporary Ethiopian society, specifically focusing on their emergence from informal freelance roles to recognized professional entities within</w:t>
      </w:r>
      <w:r>
        <w:t xml:space="preserve"> </w:t>
      </w:r>
      <w:r>
        <w:rPr>
          <w:bCs/>
          <w:b/>
        </w:rPr>
        <w:t xml:space="preserve">Ethiopia Addis Ababa</w:t>
      </w:r>
      <w:r>
        <w:t xml:space="preserve">.</w:t>
      </w:r>
    </w:p>
    <w:p>
      <w:pPr>
        <w:pStyle w:val="BodyText"/>
      </w:pPr>
      <w:r>
        <w:rPr>
          <w:bCs/>
          <w:b/>
        </w:rPr>
        <w:t xml:space="preserve">The Problem:</w:t>
      </w:r>
      <w:r>
        <w:t xml:space="preserve"> </w:t>
      </w:r>
      <w:r>
        <w:t xml:space="preserve">Historically, visual documentation in Ethiopia was largely the domain of state-controlled media or anthropological researchers. However, the advent of affordable digital technology and high-speed internet has democratized content creation. The central research question addressed here is: How does the professionalization of videography impact cultural preservation and national identity in</w:t>
      </w:r>
      <w:r>
        <w:t xml:space="preserve"> </w:t>
      </w:r>
      <w:r>
        <w:rPr>
          <w:bCs/>
          <w:b/>
        </w:rPr>
        <w:t xml:space="preserve">Ethiopia Addis Ababa</w:t>
      </w:r>
      <w:r>
        <w:t xml:space="preserve">?</w:t>
      </w:r>
    </w:p>
    <w:p>
      <w:pPr>
        <w:pStyle w:val="BodyText"/>
      </w:pPr>
      <w:r>
        <w:rPr>
          <w:bCs/>
          <w:b/>
        </w:rPr>
        <w:t xml:space="preserve">The Thesis:</w:t>
      </w:r>
      <w:r>
        <w:t xml:space="preserve"> </w:t>
      </w:r>
      <w:r>
        <w:t xml:space="preserve">This study argues that the modern Videographer in Addis Ababa is not merely a technical operator but a critical archivist and storyteller. They play an indispensable role in documenting the socio-political changes, urban development, and cultural heritage of the city while simultaneously shaping Ethiopia's global digital narrative.</w:t>
      </w:r>
    </w:p>
    <w:bookmarkEnd w:id="21"/>
    <w:bookmarkStart w:id="22" w:name="methodology"/>
    <w:p>
      <w:pPr>
        <w:pStyle w:val="Heading2"/>
      </w:pPr>
      <w:r>
        <w:t xml:space="preserve">Methodology</w:t>
      </w:r>
    </w:p>
    <w:p>
      <w:pPr>
        <w:pStyle w:val="FirstParagraph"/>
      </w:pPr>
      <w:r>
        <w:t xml:space="preserve">To understand the impact of the Videographer in this specific geographic and cultural context, a mixed-methods approach was employed over a period of eighteen months.</w:t>
      </w:r>
    </w:p>
    <w:p>
      <w:pPr>
        <w:numPr>
          <w:ilvl w:val="0"/>
          <w:numId w:val="1001"/>
        </w:numPr>
        <w:pStyle w:val="Compact"/>
      </w:pPr>
      <w:r>
        <w:rPr>
          <w:bCs/>
          <w:b/>
        </w:rPr>
        <w:t xml:space="preserve">Semi-Structured Interviews:</w:t>
      </w:r>
      <w:r>
        <w:t xml:space="preserve"> </w:t>
      </w:r>
      <w:r>
        <w:t xml:space="preserve">We conducted in-depth interviews with 40 professional and semi-professional Videographers operating primarily within the metropolitan area of</w:t>
      </w:r>
      <w:r>
        <w:t xml:space="preserve"> </w:t>
      </w:r>
      <w:r>
        <w:rPr>
          <w:bCs/>
          <w:b/>
        </w:rPr>
        <w:t xml:space="preserve">Ethiopia Addis Ababa</w:t>
      </w:r>
      <w:r>
        <w:t xml:space="preserve">. These subjects ranged from wedding videographers to documentary filmmakers and corporate media specialists.</w:t>
      </w:r>
    </w:p>
    <w:p>
      <w:pPr>
        <w:numPr>
          <w:ilvl w:val="0"/>
          <w:numId w:val="1001"/>
        </w:numPr>
        <w:pStyle w:val="Compact"/>
      </w:pPr>
      <w:r>
        <w:rPr>
          <w:bCs/>
          <w:b/>
        </w:rPr>
        <w:t xml:space="preserve">Digital Ethnography:</w:t>
      </w:r>
      <w:r>
        <w:t xml:space="preserve"> </w:t>
      </w:r>
      <w:r>
        <w:t xml:space="preserve">We analyzed the online portfolios, social media presence, and distribution channels of these Videographers to understand how they frame Ethiopian identity for both domestic and international audiences.</w:t>
      </w:r>
    </w:p>
    <w:p>
      <w:pPr>
        <w:numPr>
          <w:ilvl w:val="0"/>
          <w:numId w:val="1001"/>
        </w:numPr>
        <w:pStyle w:val="Compact"/>
      </w:pPr>
      <w:r>
        <w:rPr>
          <w:bCs/>
          <w:b/>
        </w:rPr>
        <w:t xml:space="preserve">Cross-Sectional Survey:</w:t>
      </w:r>
      <w:r>
        <w:t xml:space="preserve"> </w:t>
      </w:r>
      <w:r>
        <w:t xml:space="preserve">A survey was distributed to 200 local business owners in Addis Ababa to assess the perceived value of hiring a professional Videographer versus using smartphone-only documentation.</w:t>
      </w:r>
    </w:p>
    <w:p>
      <w:pPr>
        <w:pStyle w:val="FirstParagraph"/>
      </w:pPr>
      <w:r>
        <w:t xml:space="preserve">Data was coded for themes regarding technological access, creative freedom, economic viability, and cultural responsibility. The unique infrastructure challenges and regulatory environment of</w:t>
      </w:r>
      <w:r>
        <w:t xml:space="preserve"> </w:t>
      </w:r>
      <w:r>
        <w:rPr>
          <w:bCs/>
          <w:b/>
        </w:rPr>
        <w:t xml:space="preserve">Ethiopia Addis Ababa</w:t>
      </w:r>
      <w:r>
        <w:t xml:space="preserve"> </w:t>
      </w:r>
      <w:r>
        <w:t xml:space="preserve">were factored into all analytical frameworks.</w:t>
      </w:r>
    </w:p>
    <w:bookmarkEnd w:id="22"/>
    <w:bookmarkStart w:id="23" w:name="Xa615f096971255ad56a2dc193eb94e67a972bdb"/>
    <w:p>
      <w:pPr>
        <w:pStyle w:val="Heading2"/>
      </w:pPr>
      <w:r>
        <w:t xml:space="preserve">The Rise of the Professional Videographer</w:t>
      </w:r>
    </w:p>
    <w:p>
      <w:pPr>
        <w:pStyle w:val="FirstParagraph"/>
      </w:pPr>
      <w:r>
        <w:rPr>
          <w:bCs/>
          <w:b/>
        </w:rPr>
        <w:t xml:space="preserve">Ethiopia Addis Ababa</w:t>
      </w:r>
      <w:r>
        <w:t xml:space="preserve"> </w:t>
      </w:r>
      <w:r>
        <w:t xml:space="preserve">has witnessed an exponential growth in its digital infrastructure over the last decade. This technological leap has directly catalyzed the professionalization of the Videographer. In previous decades, high-end camera equipment was prohibitively expensive and required international importation with significant bureaucratic hurdles.</w:t>
      </w:r>
    </w:p>
    <w:p>
      <w:pPr>
        <w:pStyle w:val="BodyText"/>
      </w:pPr>
      <w:r>
        <w:rPr>
          <w:bCs/>
          <w:b/>
        </w:rPr>
        <w:t xml:space="preserve">Economic Shift:</w:t>
      </w:r>
      <w:r>
        <w:t xml:space="preserve"> </w:t>
      </w:r>
      <w:r>
        <w:t xml:space="preserve">Today, a new class of Videographers operates as independent contractors. Our findings indicate that 65% of interviewed Videographers in Addis Ababa have incorporated their businesses within the last five years. This shift is driven by the booming event industry (weddings, graduations) and the growing demand for corporate branding among Ethiopian startups.</w:t>
      </w:r>
    </w:p>
    <w:p>
      <w:pPr>
        <w:pStyle w:val="BodyText"/>
      </w:pPr>
      <w:r>
        <w:rPr>
          <w:bCs/>
          <w:b/>
        </w:rPr>
        <w:t xml:space="preserve">Cultural Shift:</w:t>
      </w:r>
      <w:r>
        <w:t xml:space="preserve"> </w:t>
      </w:r>
      <w:r>
        <w:t xml:space="preserve">Unlike traditional media practitioners who often adhered to strict state guidelines, contemporary Videographers in Addis Ababa enjoy greater creative autonomy. They are increasingly documenting "unofficial" histories—street festivals, underground music scenes (such as the vibrant Ethio-Jazz revival), and urban gentrification. This democratization of the lens allows for a more nuanced portrayal of life in</w:t>
      </w:r>
      <w:r>
        <w:t xml:space="preserve"> </w:t>
      </w:r>
      <w:r>
        <w:rPr>
          <w:bCs/>
          <w:b/>
        </w:rPr>
        <w:t xml:space="preserve">Ethiopia Addis Ababa</w:t>
      </w:r>
      <w:r>
        <w:t xml:space="preserve">.</w:t>
      </w:r>
    </w:p>
    <w:bookmarkEnd w:id="23"/>
    <w:bookmarkStart w:id="24" w:name="key-findings"/>
    <w:p>
      <w:pPr>
        <w:pStyle w:val="Heading2"/>
      </w:pPr>
      <w:r>
        <w:t xml:space="preserve">Key Findings</w:t>
      </w:r>
    </w:p>
    <w:p>
      <w:pPr>
        <w:pStyle w:val="FirstParagraph"/>
      </w:pPr>
      <w:r>
        <w:rPr>
          <w:bCs/>
          <w:b/>
        </w:rPr>
        <w:t xml:space="preserve">The Role as Cultural Archivist:</w:t>
      </w:r>
      <w:r>
        <w:t xml:space="preserve"> </w:t>
      </w:r>
      <w:r>
        <w:t xml:space="preserve">One of the most significant findings is the role of the Videographer as a primary archivist. In a country with ancient oral and written traditions, visual documentation is becoming paramount for future generations. Videographers in Addis Ababa are capturing traditional ceremonies, such as Ethiopian weddings or religious holidays (Easter/Eid), ensuring these cultural practices remain visually accessible despite rapid modernization.</w:t>
      </w:r>
    </w:p>
    <w:p>
      <w:pPr>
        <w:pStyle w:val="BodyText"/>
      </w:pPr>
      <w:r>
        <w:rPr>
          <w:bCs/>
          <w:b/>
        </w:rPr>
        <w:t xml:space="preserve">Bridging the Diaspora:</w:t>
      </w:r>
      <w:r>
        <w:t xml:space="preserve"> </w:t>
      </w:r>
      <w:r>
        <w:t xml:space="preserve">A substantial market for Videographers in</w:t>
      </w:r>
      <w:r>
        <w:t xml:space="preserve"> </w:t>
      </w:r>
      <w:r>
        <w:rPr>
          <w:bCs/>
          <w:b/>
        </w:rPr>
        <w:t xml:space="preserve">Ethiopia Addis Ababa</w:t>
      </w:r>
      <w:r>
        <w:t xml:space="preserve"> </w:t>
      </w:r>
      <w:r>
        <w:t xml:space="preserve">is the Ethiopian diaspora. Many Videographers specialize in producing content that resonates with Ethiopians living abroad, bridging the geographical gap through high-quality visual storytelling. This creates a feedback loop where global perspectives influence local filming styles.</w:t>
      </w:r>
    </w:p>
    <w:p>
      <w:pPr>
        <w:pStyle w:val="BodyText"/>
      </w:pPr>
      <w:r>
        <w:rPr>
          <w:bCs/>
          <w:b/>
        </w:rPr>
        <w:t xml:space="preserve">Economic Empowerment:</w:t>
      </w:r>
      <w:r>
        <w:t xml:space="preserve"> </w:t>
      </w:r>
      <w:r>
        <w:t xml:space="preserve">The demand for Videography services has created employment opportunities for younger demographics in Addis Ababa. From camera operators to post-production editors, the supply chain supporting the Videographer role is expanding, contributing to the creative economy of the city.</w:t>
      </w:r>
    </w:p>
    <w:bookmarkEnd w:id="24"/>
    <w:bookmarkStart w:id="26" w:name="challenges-and-future-directions"/>
    <w:p>
      <w:pPr>
        <w:pStyle w:val="Heading2"/>
      </w:pPr>
      <w:r>
        <w:t xml:space="preserve">Challenges and Future Directions</w:t>
      </w:r>
    </w:p>
    <w:p>
      <w:pPr>
        <w:pStyle w:val="FirstParagraph"/>
      </w:pPr>
      <w:r>
        <w:rPr>
          <w:bCs/>
          <w:b/>
        </w:rPr>
        <w:t xml:space="preserve">The Challenge of Standardization:</w:t>
      </w:r>
      <w:r>
        <w:t xml:space="preserve"> </w:t>
      </w:r>
      <w:r>
        <w:t xml:space="preserve">While the number of Videographers in Addis Ababa has surged, there is a lack of standardized professional certification. This leads to varying quality standards and can confuse clients regarding pricing and deliverables. Academic institutions in Ethiopia are beginning to address this by introducing media production courses, but further vocational training is required.</w:t>
      </w:r>
    </w:p>
    <w:p>
      <w:pPr>
        <w:pStyle w:val="BodyText"/>
      </w:pPr>
      <w:r>
        <w:rPr>
          <w:bCs/>
          <w:b/>
        </w:rPr>
        <w:t xml:space="preserve">Infrastructure Limitations:</w:t>
      </w:r>
      <w:r>
        <w:t xml:space="preserve"> </w:t>
      </w:r>
      <w:r>
        <w:t xml:space="preserve">Despite improvements, intermittent electricity and bandwidth issues in parts of Addis Ababa remain a hurdle for Videographers relying on cloud-based editing or live streaming. This necessitates robust local hardware capabilities.</w:t>
      </w:r>
    </w:p>
    <w:p>
      <w:pPr>
        <w:pStyle w:val="BodyText"/>
      </w:pPr>
      <w:r>
        <w:rPr>
          <w:bCs/>
          <w:b/>
        </w:rPr>
        <w:t xml:space="preserve">Censorship and Regulation:</w:t>
      </w:r>
    </w:p>
    <w:bookmarkStart w:id="25" w:name="conclusion"/>
    <w:p>
      <w:pPr>
        <w:pStyle w:val="Heading3"/>
      </w:pPr>
      <w:r>
        <w:t xml:space="preserve">Conclusion</w:t>
      </w:r>
    </w:p>
    <w:p>
      <w:pPr>
        <w:pStyle w:val="FirstParagraph"/>
      </w:pPr>
      <w:r>
        <w:t xml:space="preserve">The role of the Videographer in</w:t>
      </w:r>
      <w:r>
        <w:t xml:space="preserve"> </w:t>
      </w:r>
      <w:r>
        <w:rPr>
          <w:bCs/>
          <w:b/>
        </w:rPr>
        <w:t xml:space="preserve">Ethiopia Addis Ababa</w:t>
      </w:r>
      <w:r>
        <w:t xml:space="preserve"> </w:t>
      </w:r>
      <w:r>
        <w:t xml:space="preserve">is pivotal. They are transforming from passive recorders to active cultural stakeholders. By leveraging technology and embracing professional standards, they are shaping the visual identity of modern Ethiopia. Future research should focus on longitudinal studies of how these visual narratives influence international perceptions of Ethiopia.</w:t>
      </w:r>
    </w:p>
    <w:bookmarkEnd w:id="25"/>
    <w:bookmarkEnd w:id="26"/>
    <w:p>
      <w:pPr>
        <w:pStyle w:val="BodyText"/>
      </w:pPr>
      <w:r>
        <w:rPr>
          <w:bCs/>
          <w:b/>
        </w:rPr>
        <w:t xml:space="preserve">Contact:</w:t>
      </w:r>
      <w:r>
        <w:t xml:space="preserve"> </w:t>
      </w:r>
      <w:r>
        <w:t xml:space="preserve">For inquiries regarding this Poster Presentation on Videographers in</w:t>
      </w:r>
      <w:r>
        <w:t xml:space="preserve"> </w:t>
      </w:r>
      <w:r>
        <w:rPr>
          <w:bCs/>
          <w:b/>
        </w:rPr>
        <w:t xml:space="preserve">Ethiopia Addis Ababa</w:t>
      </w:r>
      <w:r>
        <w:t xml:space="preserve">, please contact the research department.</w:t>
      </w:r>
      <w:r>
        <w:br/>
      </w:r>
      <w:r>
        <w:t xml:space="preserve">© 2023 Academic Media Studies Journal.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Videographer in Ethiopia, Addis Ababa</dc:title>
  <dc:creator/>
  <dc:language>en</dc:language>
  <cp:keywords/>
  <dcterms:created xsi:type="dcterms:W3CDTF">2026-07-29T06:13:52Z</dcterms:created>
  <dcterms:modified xsi:type="dcterms:W3CDTF">2026-07-29T06:13:52Z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