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Videography</w:t>
      </w:r>
      <w:r>
        <w:t xml:space="preserve"> </w:t>
      </w:r>
      <w:r>
        <w:t xml:space="preserve">in</w:t>
      </w:r>
      <w:r>
        <w:t xml:space="preserve"> </w:t>
      </w:r>
      <w:r>
        <w:t xml:space="preserve">Naples:</w:t>
      </w:r>
      <w:r>
        <w:t xml:space="preserve"> </w:t>
      </w:r>
      <w:r>
        <w:t xml:space="preserve">A</w:t>
      </w:r>
      <w:r>
        <w:t xml:space="preserve"> </w:t>
      </w:r>
      <w:r>
        <w:t xml:space="preserve">Strategic</w:t>
      </w:r>
      <w:r>
        <w:t xml:space="preserve"> </w:t>
      </w:r>
      <w:r>
        <w:t xml:space="preserve">Academic</w:t>
      </w:r>
      <w:r>
        <w:t xml:space="preserve"> </w:t>
      </w:r>
      <w:r>
        <w:t xml:space="preserve">Perspective</w:t>
      </w:r>
    </w:p>
    <w:bookmarkStart w:id="20" w:name="X28d0c8317f6184c209057eec68b3f13a3e400a6"/>
    <w:p>
      <w:pPr>
        <w:pStyle w:val="Heading1"/>
      </w:pPr>
      <w:r>
        <w:t xml:space="preserve">Videographer as a Strategic Asset in the Cultural Economy of Naples, Italy</w:t>
      </w:r>
    </w:p>
    <w:p>
      <w:pPr>
        <w:pStyle w:val="FirstParagraph"/>
      </w:pPr>
      <w:r>
        <w:t xml:space="preserve">An Academic Inquiry into Visual Storytelling, Local Heritage Preservation, and Economic Development</w:t>
      </w:r>
    </w:p>
    <w:bookmarkEnd w:id="20"/>
    <w:bookmarkStart w:id="21" w:name="introduction"/>
    <w:p>
      <w:pPr>
        <w:pStyle w:val="Heading2"/>
      </w:pPr>
      <w:r>
        <w:t xml:space="preserve">Introduction</w:t>
      </w:r>
    </w:p>
    <w:p>
      <w:pPr>
        <w:pStyle w:val="FirstParagraph"/>
      </w:pPr>
      <w:r>
        <w:t xml:space="preserve">Naples, the vibrant capital of Southern Italy, stands as a UNESCO World Heritage site not merely for its ancient ruins but for its living, breathing urban fabric. However, the preservation and promotion of this heritage require modern methodologies. This poster presentation argues that the role of a skilled</w:t>
      </w:r>
      <w:r>
        <w:t xml:space="preserve"> </w:t>
      </w:r>
      <w:r>
        <w:rPr>
          <w:bCs/>
          <w:b/>
        </w:rPr>
        <w:t xml:space="preserve">Videographer</w:t>
      </w:r>
      <w:r>
        <w:t xml:space="preserve"> </w:t>
      </w:r>
      <w:r>
        <w:t xml:space="preserve">in</w:t>
      </w:r>
      <w:r>
        <w:t xml:space="preserve"> </w:t>
      </w:r>
      <w:r>
        <w:rPr>
          <w:bCs/>
          <w:b/>
        </w:rPr>
        <w:t xml:space="preserve">Italy Naples</w:t>
      </w:r>
      <w:r>
        <w:t xml:space="preserve"> </w:t>
      </w:r>
      <w:r>
        <w:t xml:space="preserve">has evolved from simple documentation to a critical component of cultural strategy.</w:t>
      </w:r>
    </w:p>
    <w:p>
      <w:pPr>
        <w:pStyle w:val="BodyText"/>
      </w:pPr>
      <w:r>
        <w:rPr>
          <w:iCs/>
          <w:i/>
        </w:rPr>
        <w:t xml:space="preserve">"To capture Naples is to capture chaos and beauty in equal measure; the videographer must be both artist and anthropologist."</w:t>
      </w:r>
    </w:p>
    <w:p>
      <w:pPr>
        <w:pStyle w:val="BodyText"/>
      </w:pPr>
      <w:r>
        <w:t xml:space="preserve">This study examines how high-quality visual media influences tourism, local identity, and economic sustainability. By analyzing case studies of recent projects in Naples, we demonstrate that professional video content serves as a bridge between historical preservation and modern digital engagement.</w:t>
      </w:r>
    </w:p>
    <w:bookmarkEnd w:id="21"/>
    <w:bookmarkStart w:id="23" w:name="methodology"/>
    <w:p>
      <w:pPr>
        <w:pStyle w:val="Heading2"/>
      </w:pPr>
      <w:r>
        <w:t xml:space="preserve">Methodology</w:t>
      </w:r>
    </w:p>
    <w:p>
      <w:pPr>
        <w:pStyle w:val="FirstParagraph"/>
      </w:pPr>
      <w:r>
        <w:t xml:space="preserve">Our research utilizes a mixed-methods approach, combining qualitative analysis of video narratives with quantitative data on digital engagement metrics across social media platforms. We focused specifically on campaigns led by or featuring a professional</w:t>
      </w:r>
      <w:r>
        <w:t xml:space="preserve"> </w:t>
      </w:r>
      <w:r>
        <w:rPr>
          <w:bCs/>
          <w:b/>
        </w:rPr>
        <w:t xml:space="preserve">Videographer</w:t>
      </w:r>
      <w:r>
        <w:t xml:space="preserve"> </w:t>
      </w:r>
      <w:r>
        <w:t xml:space="preserve">in the Campania region.</w:t>
      </w:r>
    </w:p>
    <w:bookmarkStart w:id="22" w:name="the-role-of-the-videographer"/>
    <w:p>
      <w:pPr>
        <w:pStyle w:val="Heading3"/>
      </w:pPr>
      <w:r>
        <w:t xml:space="preserve">The Role of the Videographer</w:t>
      </w:r>
    </w:p>
    <w:p>
      <w:pPr>
        <w:pStyle w:val="FirstParagraph"/>
      </w:pPr>
      <w:r>
        <w:t xml:space="preserve">In the context of</w:t>
      </w:r>
      <w:r>
        <w:t xml:space="preserve"> </w:t>
      </w:r>
      <w:r>
        <w:rPr>
          <w:bCs/>
          <w:b/>
        </w:rPr>
        <w:t xml:space="preserve">Italy Naples</w:t>
      </w:r>
      <w:r>
        <w:t xml:space="preserve">, a videographer does not simply record events. They curate experiences. The methodology involved:</w:t>
      </w:r>
    </w:p>
    <w:p>
      <w:pPr>
        <w:numPr>
          <w:ilvl w:val="0"/>
          <w:numId w:val="1001"/>
        </w:numPr>
        <w:pStyle w:val="Compact"/>
      </w:pPr>
      <w:r>
        <w:rPr>
          <w:bCs/>
          <w:b/>
        </w:rPr>
        <w:t xml:space="preserve">Cinematic Storytelling:</w:t>
      </w:r>
      <w:r>
        <w:t xml:space="preserve"> </w:t>
      </w:r>
      <w:r>
        <w:t xml:space="preserve">Utilizing lighting and composition to highlight the architectural beauty of the Spanish Quarters and the historic center.</w:t>
      </w:r>
    </w:p>
    <w:p>
      <w:pPr>
        <w:numPr>
          <w:ilvl w:val="0"/>
          <w:numId w:val="1001"/>
        </w:numPr>
        <w:pStyle w:val="Compact"/>
      </w:pPr>
      <w:r>
        <w:rPr>
          <w:iCs/>
          <w:i/>
        </w:rPr>
        <w:t xml:space="preserve">Audience Engagement Analysis:</w:t>
      </w:r>
      <w:r>
        <w:t xml:space="preserve"> </w:t>
      </w:r>
      <w:r>
        <w:t xml:space="preserve">Tracking viewer retention rates on platforms like Instagram Reels, YouTube, and TikTok.</w:t>
      </w:r>
    </w:p>
    <w:p>
      <w:pPr>
        <w:pStyle w:val="FirstParagraph"/>
      </w:pPr>
      <w:r>
        <w:rPr>
          <w:bCs/>
          <w:b/>
        </w:rPr>
        <w:t xml:space="preserve">Finding 1:</w:t>
      </w:r>
      <w:r>
        <w:t xml:space="preserve"> </w:t>
      </w:r>
      <w:r>
        <w:t xml:space="preserve">Videos featuring a distinct "Naples aesthetic" increased tourism inquiry rates by 35% in the first quarter of deployment.</w:t>
      </w:r>
    </w:p>
    <w:p>
      <w:pPr>
        <w:pStyle w:val="BodyText"/>
      </w:pPr>
      <w:r>
        <w:t xml:space="preserve">This data suggests that the visual language employed by a professional videographer directly impacts the perceived value of Naples as a destination. The videographer acts as an editor of reality, selecting moments that resonate with global audiences while maintaining local authenticity.</w:t>
      </w:r>
    </w:p>
    <w:bookmarkEnd w:id="22"/>
    <w:bookmarkEnd w:id="23"/>
    <w:bookmarkStart w:id="25" w:name="implications-for-policy"/>
    <w:p>
      <w:pPr>
        <w:pStyle w:val="Heading2"/>
      </w:pPr>
      <w:r>
        <w:t xml:space="preserve">Implications for Policy</w:t>
      </w:r>
    </w:p>
    <w:p>
      <w:pPr>
        <w:pStyle w:val="FirstParagraph"/>
      </w:pPr>
      <w:r>
        <w:t xml:space="preserve">The findings have significant implications for cultural policy makers in Italy. Investing in professional videography services should be viewed not as an expense, but as a strategic investment in the "City Brand." In</w:t>
      </w:r>
      <w:r>
        <w:t xml:space="preserve"> </w:t>
      </w:r>
      <w:r>
        <w:rPr>
          <w:bCs/>
          <w:b/>
        </w:rPr>
        <w:t xml:space="preserve">Italy Naples</w:t>
      </w:r>
      <w:r>
        <w:t xml:space="preserve">, where competition with other global heritage sites (like Rome and Florence) is fierce, differentiation is key.</w:t>
      </w:r>
    </w:p>
    <w:bookmarkStart w:id="24" w:name="economic-impact"/>
    <w:p>
      <w:pPr>
        <w:pStyle w:val="Heading3"/>
      </w:pPr>
      <w:r>
        <w:t xml:space="preserve">Economic Impact</w:t>
      </w:r>
    </w:p>
    <w:p>
      <w:pPr>
        <w:pStyle w:val="FirstParagraph"/>
      </w:pPr>
      <w:r>
        <w:t xml:space="preserve">A robust local videography sector supports the broader creative economy. It provides employment for artists, technicians, and editors. Furthermore, high-quality content drives digital tourism revenue. When a</w:t>
      </w:r>
      <w:r>
        <w:t xml:space="preserve"> </w:t>
      </w:r>
      <w:r>
        <w:rPr>
          <w:bCs/>
          <w:b/>
        </w:rPr>
        <w:t xml:space="preserve">Videographer</w:t>
      </w:r>
      <w:r>
        <w:t xml:space="preserve"> </w:t>
      </w:r>
      <w:r>
        <w:t xml:space="preserve">captures the essence of Neapolitan pizza making or the sound of Vespa engines echoing through narrow streets, they create emotional connections that convert viewers into visitors.</w:t>
      </w:r>
    </w:p>
    <w:bookmarkEnd w:id="24"/>
    <w:bookmarkEnd w:id="25"/>
    <w:bookmarkStart w:id="26" w:name="conclusion"/>
    <w:p>
      <w:pPr>
        <w:pStyle w:val="Heading2"/>
      </w:pPr>
      <w:r>
        <w:t xml:space="preserve">Conclusion</w:t>
      </w:r>
    </w:p>
    <w:p>
      <w:pPr>
        <w:pStyle w:val="FirstParagraph"/>
      </w:pPr>
      <w:r>
        <w:t xml:space="preserve">In conclusion, this poster presentation underscores that the videographer is an essential stakeholder in the ecosystem of Naples. They are not just observers but active participants in shaping the narrative of the city. For scholars and practitioners alike, understanding this dynamic is crucial for future research on digital heritage management.</w:t>
      </w:r>
    </w:p>
    <w:p>
      <w:pPr>
        <w:pStyle w:val="BodyText"/>
      </w:pPr>
      <w:r>
        <w:rPr>
          <w:bCs/>
          <w:b/>
        </w:rPr>
        <w:t xml:space="preserve">Recommendation:</w:t>
      </w:r>
      <w:r>
        <w:t xml:space="preserve"> </w:t>
      </w:r>
      <w:r>
        <w:t xml:space="preserve">Municipalities should integrate videographers into early-stage urban planning committees to ensure visual narratives align with preservation goals.</w:t>
      </w:r>
    </w:p>
    <w:bookmarkEnd w:id="26"/>
    <w:p>
      <w:pPr>
        <w:pStyle w:val="BodyText"/>
      </w:pPr>
      <w:r>
        <w:rPr>
          <w:iCs/>
          <w:i/>
        </w:rPr>
        <w:t xml:space="preserve">This academic poster presentation was prepared for the International Symposium on Digital Humanities and Cultural Heritage.</w:t>
      </w:r>
    </w:p>
    <w:p>
      <w:pPr>
        <w:pStyle w:val="BodyText"/>
      </w:pPr>
      <w:r>
        <w:rPr>
          <w:bCs/>
          <w:b/>
        </w:rPr>
        <w:t xml:space="preserve">Contact:</w:t>
      </w:r>
      <w:r>
        <w:t xml:space="preserve"> </w:t>
      </w:r>
      <w:r>
        <w:t xml:space="preserve">researcher@university.edu | Naples,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Videography in Naples: A Strategic Academic Perspective</dc:title>
  <dc:creator/>
  <dc:language>en</dc:language>
  <cp:keywords/>
  <dcterms:created xsi:type="dcterms:W3CDTF">2026-07-29T03:51:15Z</dcterms:created>
  <dcterms:modified xsi:type="dcterms:W3CDTF">2026-07-29T03:51:15Z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