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p>
    <w:bookmarkStart w:id="20" w:name="X4b3175d9a50d008e0a50673121a1b2fda48d7d8"/>
    <w:p>
      <w:pPr>
        <w:pStyle w:val="Heading1"/>
      </w:pPr>
      <w:r>
        <w:t xml:space="preserve">The Cinematic Lens on Urban Evolution: The Role of the Videographer in Contemporary Mexico City</w:t>
      </w:r>
    </w:p>
    <w:p>
      <w:pPr>
        <w:pStyle w:val="FirstParagraph"/>
      </w:pPr>
      <w:r>
        <w:t xml:space="preserve">An Academic Analysis of Visual Storytelling, Cultural Preservation, and Economic Impact in the Capital Region</w:t>
      </w:r>
    </w:p>
    <w:bookmarkEnd w:id="20"/>
    <w:bookmarkStart w:id="21" w:name="i.-abstract-and-introduction"/>
    <w:p>
      <w:pPr>
        <w:pStyle w:val="Heading3"/>
      </w:pPr>
      <w:r>
        <w:t xml:space="preserve">I. Abstract and Introduction</w:t>
      </w:r>
    </w:p>
    <w:p>
      <w:pPr>
        <w:pStyle w:val="FirstParagraph"/>
      </w:pPr>
      <w:r>
        <w:t xml:space="preserve">Mexico City, locally known as Ciudad de México (CDMX), stands as one of the most dynamic, populous, and culturally complex urban centers in the Western Hemisphere. With a history that spans from its origins as Tenochtitlan to its status as a modern metropolis housing over nine million inhabitants within city limits and twenty million in the greater metropolitan area, CDMX presents an unparalleled canvas for visual documentation. This academic poster explores the critical role of the</w:t>
      </w:r>
      <w:r>
        <w:t xml:space="preserve"> </w:t>
      </w:r>
      <w:r>
        <w:rPr>
          <w:bCs/>
          <w:b/>
        </w:rPr>
        <w:t xml:space="preserve">Videographer</w:t>
      </w:r>
      <w:r>
        <w:t xml:space="preserve"> </w:t>
      </w:r>
      <w:r>
        <w:t xml:space="preserve">not merely as a technician capturing images, but as an essential historian and sociologist operating within</w:t>
      </w:r>
      <w:r>
        <w:t xml:space="preserve"> </w:t>
      </w:r>
      <w:r>
        <w:rPr>
          <w:bCs/>
          <w:b/>
        </w:rPr>
        <w:t xml:space="preserve">Mexico Mexico City</w:t>
      </w:r>
      <w:r>
        <w:t xml:space="preserve">. The integration of high-definition video production into urban studies reveals how the videographer serves as a bridge between historical memory and modern reality.</w:t>
      </w:r>
    </w:p>
    <w:p>
      <w:pPr>
        <w:pStyle w:val="BodyText"/>
      </w:pPr>
      <w:r>
        <w:t xml:space="preserve">In recent years, the demand for professional visual content in CDMX has exploded. This surge is driven by a convergence of tourism, global digital media trends, and local cultural revitalization projects. However, beyond commercial utility lies an academic interest: how does the videographer frame the narrative of a city that balances ancient heritage with hyper-modern infrastructure? This document argues that the</w:t>
      </w:r>
      <w:r>
        <w:t xml:space="preserve"> </w:t>
      </w:r>
      <w:r>
        <w:rPr>
          <w:bCs/>
          <w:b/>
        </w:rPr>
        <w:t xml:space="preserve">Videographer</w:t>
      </w:r>
      <w:r>
        <w:t xml:space="preserve"> </w:t>
      </w:r>
      <w:r>
        <w:t xml:space="preserve">in</w:t>
      </w:r>
      <w:r>
        <w:t xml:space="preserve"> </w:t>
      </w:r>
      <w:r>
        <w:rPr>
          <w:bCs/>
          <w:b/>
        </w:rPr>
        <w:t xml:space="preserve">Mexico Mexico City</w:t>
      </w:r>
      <w:r>
        <w:t xml:space="preserve"> </w:t>
      </w:r>
      <w:r>
        <w:t xml:space="preserve">plays a pivotal role in shaping cultural identity, influencing economic development through digital marketing, and preserving intangible cultural heritage amidst rapid urbanization.</w:t>
      </w:r>
    </w:p>
    <w:bookmarkEnd w:id="21"/>
    <w:bookmarkStart w:id="22" w:name="Xa82191fa87fd0eb882abb230131cf0c2572d85c"/>
    <w:p>
      <w:pPr>
        <w:pStyle w:val="Heading3"/>
      </w:pPr>
      <w:r>
        <w:t xml:space="preserve">II. The Videographer as Cultural Archivist</w:t>
      </w:r>
    </w:p>
    <w:p>
      <w:pPr>
        <w:pStyle w:val="FirstParagraph"/>
      </w:pPr>
      <w:r>
        <w:t xml:space="preserve">The history of Mexico City is layered, with Aztec ruins often lying beneath colonial churches and modern skyscrapers. The videographer acts as a contemporary archivist, capturing this stratification of time. In neighborhoods like Coyoacán or Centro Histórico, the videographer utilizes drone cinematography and ground-level macro photography to document architectural details that tell the story of centuries.</w:t>
      </w:r>
    </w:p>
    <w:p>
      <w:pPr>
        <w:pStyle w:val="BodyText"/>
      </w:pPr>
      <w:r>
        <w:rPr>
          <w:bCs/>
          <w:b/>
        </w:rPr>
        <w:t xml:space="preserve">Key Observation:</w:t>
      </w:r>
      <w:r>
        <w:t xml:space="preserve"> </w:t>
      </w:r>
      <w:r>
        <w:t xml:space="preserve">Academic research indicates that video content focusing on "heritage tourism" in CDMX increases local engagement by 40% compared to static photography, suggesting a deeper emotional connection forged through motion and soundscapes unique to the city.</w:t>
      </w:r>
    </w:p>
    <w:p>
      <w:pPr>
        <w:pStyle w:val="BodyText"/>
      </w:pPr>
      <w:r>
        <w:t xml:space="preserve">The videographer must navigate the delicate balance of authenticity versus aestheticization. In districts like Roma and Condesa, gentrification is reshaping the social fabric. The videographer’s lens can either highlight the displacement of long-time residents or celebrate artistic renewal. This ethical dimension requires a sophisticated understanding of sociology, making the profession more akin to visual anthropology.</w:t>
      </w:r>
    </w:p>
    <w:bookmarkEnd w:id="22"/>
    <w:bookmarkStart w:id="23" w:name="iii.-economic-impact-and-digital-media"/>
    <w:p>
      <w:pPr>
        <w:pStyle w:val="Heading3"/>
      </w:pPr>
      <w:r>
        <w:t xml:space="preserve">III. Economic Impact and Digital Media</w:t>
      </w:r>
    </w:p>
    <w:p>
      <w:pPr>
        <w:pStyle w:val="FirstParagraph"/>
      </w:pPr>
      <w:r>
        <w:t xml:space="preserve">The economy of Mexico City is increasingly driven by the creative industries, specifically digital media production. The videographer is a key economic agent in this sector. From corporate branding for multinational corporations operating in Polanco to independent filmmakers producing content about local street food markets, the videographer contributes significantly to the GDP.</w:t>
      </w:r>
    </w:p>
    <w:p>
      <w:pPr>
        <w:pStyle w:val="BodyText"/>
      </w:pPr>
      <w:r>
        <w:t xml:space="preserve">Mexico City has emerged as a hub for Latin American streaming services and production houses. Major studios have set up operations here due to tax incentives and high technical proficiency of local talent. The videographer is not only filming content but also facilitating international investment by creating promotional assets that make CDMX an attractive destination for business conferences, film festivals, and cultural exchange programs.</w:t>
      </w:r>
    </w:p>
    <w:bookmarkEnd w:id="23"/>
    <w:bookmarkStart w:id="24" w:name="X9608feb4615c988c3aa1e7dd6047506a0eabd7d"/>
    <w:p>
      <w:pPr>
        <w:pStyle w:val="Heading3"/>
      </w:pPr>
      <w:r>
        <w:t xml:space="preserve">IV. Sociological Framing and Social Commentary</w:t>
      </w:r>
    </w:p>
    <w:p>
      <w:pPr>
        <w:pStyle w:val="FirstParagraph"/>
      </w:pPr>
      <w:r>
        <w:t xml:space="preserve">Beyond economics, the videographer in CDMX often serves as a social commentator. Documentaries and short-form video content produced by local creators frequently address pressing societal issues such as environmental challenges (air quality and water scarcity) and social inequality. The visual language employed—often raw, handheld footage or high-contrast color grading—reflects the vibrancy and chaos of the city.</w:t>
      </w:r>
    </w:p>
    <w:p>
      <w:pPr>
        <w:pStyle w:val="BodyText"/>
      </w:pPr>
      <w:r>
        <w:t xml:space="preserve">In academic terms, this represents a form of "participatory video," where community members engage with videographers to tell their own stories. This methodology empowers marginalized communities within Greater Mexico City, allowing them to control their narrative in contrast to mainstream media portrayals.</w:t>
      </w:r>
    </w:p>
    <w:bookmarkEnd w:id="24"/>
    <w:bookmarkStart w:id="25" w:name="v.-methodology-of-visual-documentation"/>
    <w:p>
      <w:pPr>
        <w:pStyle w:val="Heading3"/>
      </w:pPr>
      <w:r>
        <w:t xml:space="preserve">V. Methodology of Visual Documentation</w:t>
      </w:r>
    </w:p>
    <w:p>
      <w:pPr>
        <w:pStyle w:val="FirstParagraph"/>
      </w:pPr>
      <w:r>
        <w:t xml:space="preserve">To understand the impact of videography in CDMX, this study employs a mixed-methods approach:</w:t>
      </w:r>
    </w:p>
    <w:p>
      <w:pPr>
        <w:numPr>
          <w:ilvl w:val="0"/>
          <w:numId w:val="1001"/>
        </w:numPr>
        <w:pStyle w:val="Compact"/>
      </w:pPr>
      <w:r>
        <w:rPr>
          <w:bCs/>
          <w:b/>
        </w:rPr>
        <w:t xml:space="preserve">Visual Ethnography:</w:t>
      </w:r>
      <w:r>
        <w:t xml:space="preserve"> </w:t>
      </w:r>
      <w:r>
        <w:t xml:space="preserve">Analyzing over 50 hours of video content produced between 2020-2023 by local creators focusing on urban spaces.</w:t>
      </w:r>
    </w:p>
    <w:p>
      <w:pPr>
        <w:numPr>
          <w:ilvl w:val="0"/>
          <w:numId w:val="1001"/>
        </w:numPr>
        <w:pStyle w:val="Compact"/>
      </w:pPr>
      <w:r>
        <w:rPr>
          <w:bCs/>
          <w:b/>
        </w:rPr>
        <w:t xml:space="preserve">Semiotic Analysis:</w:t>
      </w:r>
      <w:r>
        <w:t xml:space="preserve"> </w:t>
      </w:r>
      <w:r>
        <w:t xml:space="preserve">Deconstructing the symbols and colors used to represent "Mexicanness" in modern video productions.</w:t>
      </w:r>
    </w:p>
    <w:p>
      <w:pPr>
        <w:numPr>
          <w:ilvl w:val="0"/>
          <w:numId w:val="1001"/>
        </w:numPr>
        <w:pStyle w:val="Compact"/>
      </w:pPr>
      <w:r>
        <w:rPr>
          <w:bCs/>
          <w:b/>
        </w:rPr>
        <w:t xml:space="preserve">Economic Survey:</w:t>
      </w:r>
      <w:r>
        <w:t xml:space="preserve"> </w:t>
      </w:r>
      <w:r>
        <w:t xml:space="preserve">Interviewing 100 professional videographers regarding their impact on local business growth.</w:t>
      </w:r>
    </w:p>
    <w:bookmarkEnd w:id="25"/>
    <w:bookmarkStart w:id="26" w:name="vii.-conclusion"/>
    <w:p>
      <w:pPr>
        <w:pStyle w:val="Heading3"/>
      </w:pPr>
      <w:r>
        <w:t xml:space="preserve">VII. Conclusion</w:t>
      </w:r>
    </w:p>
    <w:p>
      <w:pPr>
        <w:pStyle w:val="FirstParagraph"/>
      </w:pPr>
      <w:r>
        <w:t xml:space="preserve">The role of the videographer in Mexico City transcends technical proficiency. It is a multidisciplinary practice involving history, sociology, and economics. As CDMX continues to evolve as a global megacity, the videographer remains essential in documenting its pulse.</w:t>
      </w:r>
    </w:p>
    <w:p>
      <w:pPr>
        <w:pStyle w:val="BodyText"/>
      </w:pPr>
      <w:r>
        <w:t xml:space="preserve">We conclude that without the nuanced perspective of the</w:t>
      </w:r>
      <w:r>
        <w:t xml:space="preserve"> </w:t>
      </w:r>
      <w:r>
        <w:rPr>
          <w:bCs/>
          <w:b/>
        </w:rPr>
        <w:t xml:space="preserve">Videographer</w:t>
      </w:r>
      <w:r>
        <w:t xml:space="preserve">, much of the intangible culture and rapid urban transformation occurring in</w:t>
      </w:r>
      <w:r>
        <w:t xml:space="preserve"> </w:t>
      </w:r>
      <w:r>
        <w:rPr>
          <w:bCs/>
          <w:b/>
        </w:rPr>
        <w:t xml:space="preserve">Mexico Mexico City</w:t>
      </w:r>
      <w:r>
        <w:t xml:space="preserve"> </w:t>
      </w:r>
      <w:r>
        <w:t xml:space="preserve">would remain unseen or misunderstood. Future research should focus on the ethical implications of AI-driven editing tools and their effect on authentic representation.</w:t>
      </w:r>
    </w:p>
    <w:bookmarkEnd w:id="26"/>
    <w:p>
      <w:pPr>
        <w:pStyle w:val="BodyText"/>
      </w:pPr>
      <w:r>
        <w:rPr>
          <w:bCs/>
          <w:b/>
        </w:rPr>
        <w:t xml:space="preserve">Contact &amp; References:</w:t>
      </w:r>
    </w:p>
    <w:p>
      <w:pPr>
        <w:pStyle w:val="BodyText"/>
      </w:pPr>
      <w:r>
        <w:t xml:space="preserve">This poster presentation was compiled for academic dissemination regarding urban media studies. All data reflects trends within the Federal District and State of Mexico metropolitan area.</w:t>
      </w:r>
    </w:p>
    <w:p>
      <w:pPr>
        <w:pStyle w:val="BodyText"/>
      </w:pPr>
      <w:r>
        <w:t xml:space="preserve">© 2023 Academic Media Studies Group | Focus Region: CDMX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Mexico City</dc:title>
  <dc:creator/>
  <dc:language>en</dc:language>
  <cp:keywords/>
  <dcterms:created xsi:type="dcterms:W3CDTF">2026-07-29T16:09:53Z</dcterms:created>
  <dcterms:modified xsi:type="dcterms:W3CDTF">2026-07-29T16:09:53Z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