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Videography</w:t>
      </w:r>
      <w:r>
        <w:t xml:space="preserve"> </w:t>
      </w:r>
      <w:r>
        <w:t xml:space="preserve">in</w:t>
      </w:r>
      <w:r>
        <w:t xml:space="preserve"> </w:t>
      </w:r>
      <w:r>
        <w:t xml:space="preserve">Peru</w:t>
      </w:r>
      <w:r>
        <w:t xml:space="preserve"> </w:t>
      </w:r>
      <w:r>
        <w:t xml:space="preserve">Lima</w:t>
      </w:r>
    </w:p>
    <w:bookmarkStart w:id="21" w:name="visualizing-heritage-and-modernity"/>
    <w:p>
      <w:pPr>
        <w:pStyle w:val="Heading1"/>
      </w:pPr>
      <w:r>
        <w:t xml:space="preserve">Visualizing Heritage and Modernity</w:t>
      </w:r>
    </w:p>
    <w:bookmarkStart w:id="20" w:name="X9da1349c8c98819cf53333e62f3fd0a0a64083d"/>
    <w:p>
      <w:pPr>
        <w:pStyle w:val="Heading2"/>
      </w:pPr>
      <w:r>
        <w:t xml:space="preserve">A Critical Analysis of the Videographer’s Role in Peru Lima</w:t>
      </w:r>
    </w:p>
    <w:p>
      <w:pPr>
        <w:pStyle w:val="FirstParagraph"/>
      </w:pPr>
      <w:r>
        <w:rPr>
          <w:bCs/>
          <w:b/>
        </w:rPr>
        <w:t xml:space="preserve">Author:</w:t>
      </w:r>
      <w:r>
        <w:t xml:space="preserve"> </w:t>
      </w:r>
      <w:r>
        <w:t xml:space="preserve">Dr. Elena Valverde | Department of Media Studies, National University of San Marcos</w:t>
      </w:r>
    </w:p>
    <w:p>
      <w:pPr>
        <w:pStyle w:val="BodyText"/>
      </w:pPr>
      <w:r>
        <w:rPr>
          <w:bCs/>
          <w:b/>
        </w:rPr>
        <w:t xml:space="preserve">Institution:</w:t>
      </w:r>
      <w:r>
        <w:t xml:space="preserve"> </w:t>
      </w:r>
      <w:r>
        <w:t xml:space="preserve">Faculty of Communication Sciences, Lima, Peru</w:t>
      </w:r>
    </w:p>
    <w:bookmarkEnd w:id="20"/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Poster Presentation: Videography in Peru Lima</dc:title>
  <dc:creator/>
  <dc:language>en</dc:language>
  <cp:keywords/>
  <dcterms:created xsi:type="dcterms:W3CDTF">2026-09-25T05:44:00Z</dcterms:created>
  <dcterms:modified xsi:type="dcterms:W3CDTF">2026-09-25T05:44:00Z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