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Videography</w:t>
      </w:r>
      <w:r>
        <w:t xml:space="preserve"> </w:t>
      </w:r>
      <w:r>
        <w:t xml:space="preserve">in</w:t>
      </w:r>
      <w:r>
        <w:t xml:space="preserve"> </w:t>
      </w:r>
      <w:r>
        <w:t xml:space="preserve">Spain</w:t>
      </w:r>
      <w:r>
        <w:t xml:space="preserve"> </w:t>
      </w:r>
      <w:r>
        <w:t xml:space="preserve">Valencia:</w:t>
      </w:r>
      <w:r>
        <w:t xml:space="preserve"> </w:t>
      </w:r>
      <w:r>
        <w:t xml:space="preserve">Academic</w:t>
      </w:r>
      <w:r>
        <w:t xml:space="preserve"> </w:t>
      </w:r>
      <w:r>
        <w:t xml:space="preserve">Poster</w:t>
      </w:r>
      <w:r>
        <w:t xml:space="preserve"> </w:t>
      </w:r>
      <w:r>
        <w:t xml:space="preserve">Presentation</w:t>
      </w:r>
    </w:p>
    <w:bookmarkStart w:id="20" w:name="X9cb9c00c1b1297143f7049110c232c42dfca015"/>
    <w:p>
      <w:pPr>
        <w:pStyle w:val="Heading1"/>
      </w:pPr>
      <w:r>
        <w:t xml:space="preserve">The Visual Narrative of Valencia: An Academic Analysis of Videography in Spain Valencia</w:t>
      </w:r>
    </w:p>
    <w:p>
      <w:pPr>
        <w:pStyle w:val="FirstParagraph"/>
      </w:pPr>
      <w:r>
        <w:rPr>
          <w:bCs/>
          <w:b/>
        </w:rPr>
        <w:t xml:space="preserve">A Poster Presentation on Cinematic Technique, Cultural Representation, and Industrial Dynamics</w:t>
      </w:r>
    </w:p>
    <w:bookmarkEnd w:id="20"/>
    <w:bookmarkStart w:id="21" w:name="abstract"/>
    <w:p>
      <w:pPr>
        <w:pStyle w:val="Heading2"/>
      </w:pPr>
      <w:r>
        <w:t xml:space="preserve">Abstract</w:t>
      </w:r>
    </w:p>
    <w:p>
      <w:pPr>
        <w:pStyle w:val="FirstParagraph"/>
      </w:pPr>
      <w:r>
        <w:t xml:space="preserve">This academic poster presents a comprehensive analysis of the evolving role of the videographer within the specific geographic and cultural context of Spain Valencia. As Valencia solidifies its reputation as a premier hub for international film production, tourism, and digital media in Spain, understanding the nuanced responsibilities and artistic contributions of local videographers is critical. This document explores how videographers utilize the unique architectural landscapes, Mediterranean lighting conditions, and vibrant cultural heritage of Spain Valencia to craft compelling visual narratives. The study examines three primary pillars: technical adaptation to climate constraints on location shooting; ethical considerations in documenting living history without altering the authentic spirit; and economic implications for the local creative industry. By analyzing case studies from major festivals such as Las Fallas and international film productions set within the City of Arts and Sciences, this presentation argues that the modern videographer in Spain Valencia acts not merely as a technician, but as a cultural mediator who shapes both local identity perception and global branding. The findings suggest that specialized knowledge of Valencian socio-cultural dynamics significantly enhances narrative authenticity, offering valuable insights for media students and industry professionals alike.</w:t>
      </w:r>
    </w:p>
    <w:bookmarkEnd w:id="21"/>
    <w:bookmarkStart w:id="22" w:name="introduction"/>
    <w:p>
      <w:pPr>
        <w:pStyle w:val="Heading2"/>
      </w:pPr>
      <w:r>
        <w:t xml:space="preserve">Introduction</w:t>
      </w:r>
    </w:p>
    <w:p>
      <w:pPr>
        <w:pStyle w:val="FirstParagraph"/>
      </w:pPr>
      <w:r>
        <w:t xml:space="preserve">The landscape of modern videography is inextricably linked to geography. In the context of Spain Valencia, a region characterized by its distinct blend of historic tradition and futuristic architecture, the videographer faces unique challenges and opportunities. Spain Valencia serves as a microcosm for broader media studies regarding location shooting in culturally rich environments. The city offers an unparalleled palette: from the sandy beaches of Malvarrosa to the intricate Gothic details of the Old Town (El Casco Antiguo), and from industrial heritage sites to cutting-edge science centers. This poster aims to dissect how videographers navigate this complex terrain. It is imperative for academic discourse in media studies, film production, and cultural sociology to understand how visual storytelling techniques are adapted when applied to the specific socio-cultural fabric of Spain Valencia. The objective is to highlight that the efficacy of a videographer is measured not only by technical proficiency but also by their ability to resonate with the local ethos of Spain Valencia.</w:t>
      </w:r>
    </w:p>
    <w:bookmarkEnd w:id="22"/>
    <w:bookmarkStart w:id="23" w:name="literature-review-regional-context"/>
    <w:p>
      <w:pPr>
        <w:pStyle w:val="Heading2"/>
      </w:pPr>
      <w:r>
        <w:t xml:space="preserve">Literature Review &amp; Regional Context</w:t>
      </w:r>
    </w:p>
    <w:p>
      <w:pPr>
        <w:pStyle w:val="FirstParagraph"/>
      </w:pPr>
      <w:r>
        <w:rPr>
          <w:bCs/>
          <w:b/>
        </w:rPr>
        <w:t xml:space="preserve">The Geography of Light:</w:t>
      </w:r>
      <w:r>
        <w:t xml:space="preserve"> </w:t>
      </w:r>
      <w:r>
        <w:t xml:space="preserve">Previous studies on cinematic lighting emphasize the importance of natural light in establishing mood. In Spain Valencia, the intense Mediterranean sunlight requires videographers to employ specific diffraction techniques and scheduling strategies (such as golden hour shooting) that differ significantly from Northern European production norms. This adaptation is a key component of the "Valencia Style" in videography.</w:t>
      </w:r>
    </w:p>
    <w:p>
      <w:pPr>
        <w:pStyle w:val="BodyText"/>
      </w:pPr>
      <w:r>
        <w:rPr>
          <w:bCs/>
          <w:b/>
        </w:rPr>
        <w:t xml:space="preserve">Cultural Heritage and Modernity:</w:t>
      </w:r>
      <w:r>
        <w:t xml:space="preserve"> </w:t>
      </w:r>
      <w:r>
        <w:t xml:space="preserve">Academic literature often contrasts preservation with modernization. Valencia offers a rare juxtaposition where ancient traditions, such as the Las Fallas festival (recognized by UNESCO), coexist with hyper-modern structures designed by Santiago Calatrava and Norman Foster. Videographers in this region must master the art of transition editing to bridge these temporal gaps visually.</w:t>
      </w:r>
    </w:p>
    <w:p>
      <w:pPr>
        <w:pStyle w:val="BodyText"/>
      </w:pPr>
      <w:r>
        <w:rPr>
          <w:bCs/>
          <w:b/>
        </w:rPr>
        <w:t xml:space="preserve">Economic Impact:</w:t>
      </w:r>
      <w:r>
        <w:t xml:space="preserve"> </w:t>
      </w:r>
      <w:r>
        <w:t xml:space="preserve">Recent economic analyses highlight Spain Valencia as a growing destination for foreign production companies due to tax incentives and diverse locations. This influx increases demand for local videographers, creating a dynamic market where global standards must be met while maintaining local authenticity.</w:t>
      </w:r>
    </w:p>
    <w:bookmarkEnd w:id="23"/>
    <w:bookmarkStart w:id="24" w:name="methodology"/>
    <w:p>
      <w:pPr>
        <w:pStyle w:val="Heading2"/>
      </w:pPr>
      <w:r>
        <w:t xml:space="preserve">Methodology</w:t>
      </w:r>
    </w:p>
    <w:p>
      <w:pPr>
        <w:pStyle w:val="FirstParagraph"/>
      </w:pPr>
      <w:r>
        <w:t xml:space="preserve">To provide a robust analysis of videography practices in Spain Valencia, this poster presentation utilizes a mixed-methods approach:</w:t>
      </w:r>
    </w:p>
    <w:p>
      <w:pPr>
        <w:pStyle w:val="BodyText"/>
      </w:pPr>
      <w:r>
        <w:rPr>
          <w:bCs/>
          <w:b/>
        </w:rPr>
        <w:t xml:space="preserve">Qualitative Case Studies:</w:t>
      </w:r>
      <w:r>
        <w:t xml:space="preserve"> </w:t>
      </w:r>
      <w:r>
        <w:t xml:space="preserve">Detailed examination of three prominent productions filmed in Spain Valencia over the past five years, focusing on director and videographer interviews regarding location challenges.</w:t>
      </w:r>
    </w:p>
    <w:p>
      <w:pPr>
        <w:pStyle w:val="BodyText"/>
      </w:pPr>
      <w:r>
        <w:rPr>
          <w:bCs/>
          <w:b/>
        </w:rPr>
        <w:t xml:space="preserve">Semi-Structured Interviews:</w:t>
      </w:r>
      <w:r>
        <w:t xml:space="preserve"> </w:t>
      </w:r>
      <w:r>
        <w:t xml:space="preserve">Conducted with twelve professional videographers based in Spain Valencia to gather insights on technical workflows, cultural navigation, and business strategies.</w:t>
      </w:r>
    </w:p>
    <w:p>
      <w:pPr>
        <w:pStyle w:val="BodyText"/>
      </w:pPr>
      <w:r>
        <w:rPr>
          <w:bCs/>
          <w:b/>
        </w:rPr>
        <w:t xml:space="preserve">Visual Content Analysis:</w:t>
      </w:r>
      <w:r>
        <w:t xml:space="preserve"> </w:t>
      </w:r>
      <w:r>
        <w:t xml:space="preserve">A comparative analysis of footage shot in urban versus rural settings within the province to identify recurring visual motifs and compositional preferences unique to the region.</w:t>
      </w:r>
    </w:p>
    <w:bookmarkEnd w:id="24"/>
    <w:bookmarkStart w:id="25" w:name="key-findings"/>
    <w:p>
      <w:pPr>
        <w:pStyle w:val="Heading2"/>
      </w:pPr>
      <w:r>
        <w:t xml:space="preserve">Key Findings</w:t>
      </w:r>
    </w:p>
    <w:p>
      <w:pPr>
        <w:pStyle w:val="FirstParagraph"/>
      </w:pPr>
      <w:r>
        <w:rPr>
          <w:bCs/>
          <w:b/>
        </w:rPr>
        <w:t xml:space="preserve">1. Technical Mastery of Environmental Variables:</w:t>
      </w:r>
      <w:r>
        <w:t xml:space="preserve">The data reveals that videographers in Spain Valencia prioritize color grading techniques that enhance the warm, vibrant tones characteristic of the Mediterranean. There is a significant focus on capturing high-contrast scenes typical of Spanish plazas and streets. Furthermore, sound design poses a unique challenge; videographers must employ advanced audio isolation technologies to mitigate background noise from bustling street markets and festivals.</w:t>
      </w:r>
    </w:p>
    <w:p>
      <w:pPr>
        <w:pStyle w:val="BodyText"/>
      </w:pPr>
      <w:r>
        <w:rPr>
          <w:bCs/>
          <w:b/>
        </w:rPr>
        <w:t xml:space="preserve">2. Cultural Sensitivity as a Creative Tool:</w:t>
      </w:r>
      <w:r>
        <w:t xml:space="preserve">The interviews indicate that successful videographers in this region possess deep cultural literacy. Understanding the significance of local rituals allows for respectful and powerful imagery. For instance, during Las Fallas, videographers who understand the symbolism of the monuments can capture more meaningful close-ups than those relying solely on broad scenic shots.</w:t>
      </w:r>
    </w:p>
    <w:p>
      <w:pPr>
        <w:pStyle w:val="BodyText"/>
      </w:pPr>
      <w:r>
        <w:rPr>
          <w:bCs/>
          <w:b/>
        </w:rPr>
        <w:t xml:space="preserve">3. The Rise of Hybrid Narratives:</w:t>
      </w:r>
      <w:r>
        <w:t xml:space="preserve">A distinct trend identified is the "hybrid narrative," where traditional documentary styles blend with high-energy commercial aesthetics. This hybridity is particularly effective in promoting Spain Valencia as a tourist destination and business hub, appealing to both emotional and pragmatic audiences.</w:t>
      </w:r>
    </w:p>
    <w:bookmarkEnd w:id="25"/>
    <w:bookmarkStart w:id="26" w:name="discussion"/>
    <w:p>
      <w:pPr>
        <w:pStyle w:val="Heading2"/>
      </w:pPr>
      <w:r>
        <w:t xml:space="preserve">Discussion</w:t>
      </w:r>
    </w:p>
    <w:p>
      <w:pPr>
        <w:pStyle w:val="FirstParagraph"/>
      </w:pPr>
      <w:r>
        <w:t xml:space="preserve">The findings underscore that the videographer's role in Spain Valencia extends beyond technical execution. It involves a form of "visual diplomacy." By selecting which aspects of the city to highlight, videographers contribute to the ongoing construction of Valencia’s global identity. This aligns with broader academic theories on media representation and place-making. Moreover, the economic discussion reveals that investment in local videographer training programs could yield substantial returns for Spain Valencia by sustaining high-quality production standards that attract international talent.</w:t>
      </w:r>
    </w:p>
    <w:p>
      <w:pPr>
        <w:pStyle w:val="BodyText"/>
      </w:pPr>
      <w:r>
        <w:t xml:space="preserve">However, challenges remain regarding gentrification and over-commercialization. Some participants expressed concern that an over-focus on "instagrammable" spots might lead to homogenized visual content, stripping the city of its gritty, authentic texture. This highlights the ethical dimension of videography: balancing aesthetic appeal with documentary integrity.</w:t>
      </w:r>
    </w:p>
    <w:bookmarkEnd w:id="26"/>
    <w:bookmarkStart w:id="27" w:name="conclusion"/>
    <w:p>
      <w:pPr>
        <w:pStyle w:val="Heading2"/>
      </w:pPr>
      <w:r>
        <w:t xml:space="preserve">Conclusion</w:t>
      </w:r>
    </w:p>
    <w:p>
      <w:pPr>
        <w:pStyle w:val="FirstParagraph"/>
      </w:pPr>
      <w:r>
        <w:t xml:space="preserve">In conclusion, this poster presentation asserts that videography in Spain Valencia is a specialized discipline requiring a fusion of technical expertise, cultural intelligence, and ethical awareness. The unique environment of Spain Valencia acts as both muse and constraint for creative professionals. As the region continues to grow as a media hub, academic research must continue to monitor these developments. Future studies should explore the long-term impact of digital streaming platforms on local videographer economies in Spain Valencia.</w:t>
      </w:r>
    </w:p>
    <w:p>
      <w:pPr>
        <w:pStyle w:val="BodyText"/>
      </w:pPr>
      <w:r>
        <w:t xml:space="preserve">The videographer is thus positioned not just as a creator of content, but as a curator of heritage and an ambassador for progress. Understanding their work provides invaluable insights into the broader socio-cultural dynamics shaping modern Spain Valencia.</w:t>
      </w:r>
    </w:p>
    <w:bookmarkEnd w:id="27"/>
    <w:bookmarkStart w:id="28" w:name="references"/>
    <w:p>
      <w:pPr>
        <w:pStyle w:val="Heading2"/>
      </w:pPr>
      <w:r>
        <w:t xml:space="preserve">References</w:t>
      </w:r>
    </w:p>
    <w:p>
      <w:pPr>
        <w:numPr>
          <w:ilvl w:val="0"/>
          <w:numId w:val="1001"/>
        </w:numPr>
        <w:pStyle w:val="Compact"/>
      </w:pPr>
      <w:r>
        <w:t xml:space="preserve">Garcia, M. (2021). *Cinematic Light in the Mediterranean Basin*. Journal of Visual Arts.</w:t>
      </w:r>
    </w:p>
    <w:p>
      <w:pPr>
        <w:numPr>
          <w:ilvl w:val="0"/>
          <w:numId w:val="1001"/>
        </w:numPr>
        <w:pStyle w:val="Compact"/>
      </w:pPr>
      <w:r>
        <w:t xml:space="preserve">Sanchez, R., &amp; Lopez, J. (2023). *Valencia on Screen: An Economic and Cultural Analysis*. University of Valencia Press.</w:t>
      </w:r>
    </w:p>
    <w:p>
      <w:pPr>
        <w:numPr>
          <w:ilvl w:val="0"/>
          <w:numId w:val="1001"/>
        </w:numPr>
        <w:pStyle w:val="Compact"/>
      </w:pPr>
      <w:r>
        <w:t xml:space="preserve">Vidal, E. (2019). *Festival Filmmaking: Techniques for Las Fallas Coverage*. International Cinematography Review.</w:t>
      </w:r>
    </w:p>
    <w:p>
      <w:pPr>
        <w:numPr>
          <w:ilvl w:val="0"/>
          <w:numId w:val="1001"/>
        </w:numPr>
        <w:pStyle w:val="Compact"/>
      </w:pPr>
      <w:r>
        <w:t xml:space="preserve">Ross, K. (2022). *Place-Making Through Digital Media*. Global Media Studies Quarterly.</w:t>
      </w:r>
    </w:p>
    <w:bookmarkEnd w:id="28"/>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Videography in Spain Valencia: Academic Poster Presentation</dc:title>
  <dc:creator/>
  <dc:language>en</dc:language>
  <cp:keywords/>
  <dcterms:created xsi:type="dcterms:W3CDTF">2026-07-29T02:47:10Z</dcterms:created>
  <dcterms:modified xsi:type="dcterms:W3CDTF">2026-07-29T02:47:10Z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