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Acinematic</w:t>
      </w:r>
      <w:r>
        <w:t xml:space="preserve"> </w:t>
      </w:r>
      <w:r>
        <w:t xml:space="preserve">Lens</w:t>
      </w:r>
      <w:r>
        <w:t xml:space="preserve"> </w:t>
      </w:r>
      <w:r>
        <w:t xml:space="preserve">on</w:t>
      </w:r>
      <w:r>
        <w:t xml:space="preserve"> </w:t>
      </w:r>
      <w:r>
        <w:t xml:space="preserve">the</w:t>
      </w:r>
      <w:r>
        <w:t xml:space="preserve"> </w:t>
      </w:r>
      <w:r>
        <w:t xml:space="preserve">Golden</w:t>
      </w:r>
      <w:r>
        <w:t xml:space="preserve"> </w:t>
      </w:r>
      <w:r>
        <w:t xml:space="preserve">Gate:</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Videography</w:t>
      </w:r>
      <w:r>
        <w:t xml:space="preserve"> </w:t>
      </w:r>
      <w:r>
        <w:t xml:space="preserve">in</w:t>
      </w:r>
      <w:r>
        <w:t xml:space="preserve"> </w:t>
      </w:r>
      <w:r>
        <w:t xml:space="preserve">San</w:t>
      </w:r>
      <w:r>
        <w:t xml:space="preserve"> </w:t>
      </w:r>
      <w:r>
        <w:t xml:space="preserve">Francisco</w:t>
      </w:r>
    </w:p>
    <w:bookmarkStart w:id="21" w:name="a-cinematic-lens-on-the-golden-gate"/>
    <w:p>
      <w:pPr>
        <w:pStyle w:val="Heading1"/>
      </w:pPr>
      <w:r>
        <w:t xml:space="preserve">A Cinematic Lens on the Golden Gate</w:t>
      </w:r>
    </w:p>
    <w:bookmarkStart w:id="20" w:name="X072d9fcd49e3493b27fbc35ac84072e06f32cc2"/>
    <w:p>
      <w:pPr>
        <w:pStyle w:val="Heading3"/>
      </w:pPr>
      <w:r>
        <w:t xml:space="preserve">The Strategic Evolution of the Videographer in San Francisco's Digital Economy</w:t>
      </w:r>
    </w:p>
    <w:bookmarkEnd w:id="20"/>
    <w:bookmarkEnd w:id="21"/>
    <w:bookmarkStart w:id="22" w:name="X9a07a55f28c973f3ccb7b0e5db977ec3ccaddec"/>
    <w:p>
      <w:pPr>
        <w:pStyle w:val="Heading2"/>
      </w:pPr>
      <w:r>
        <w:t xml:space="preserve">Introduction: The Visual Imperative of San Francisco</w:t>
      </w:r>
    </w:p>
    <w:p>
      <w:pPr>
        <w:pStyle w:val="FirstParagraph"/>
      </w:pPr>
      <w:r>
        <w:t xml:space="preserve">In the contemporary media landscape, visual storytelling has transcended mere documentation to become a primary driver of economic and cultural exchange. This poster presentation examines the critical role of the professional</w:t>
      </w:r>
      <w:r>
        <w:t xml:space="preserve"> </w:t>
      </w:r>
      <w:r>
        <w:rPr>
          <w:bCs/>
          <w:b/>
        </w:rPr>
        <w:t xml:space="preserve">Videographer</w:t>
      </w:r>
      <w:r>
        <w:t xml:space="preserve"> </w:t>
      </w:r>
      <w:r>
        <w:t xml:space="preserve">within the unique socio-economic ecosystem of</w:t>
      </w:r>
      <w:r>
        <w:t xml:space="preserve"> </w:t>
      </w:r>
      <w:r>
        <w:rPr>
          <w:bCs/>
          <w:b/>
        </w:rPr>
        <w:t xml:space="preserve">United States San Francisco</w:t>
      </w:r>
      <w:r>
        <w:t xml:space="preserve">. As a global hub for technology, innovation, and creative arts, San Francisco demands high-fidelity visual content that meets exacting standards. The city’s distinct topography—from its fog-laden hills to its historic cable cars—combined with its status as the heart of Silicon Valley creates a demanding environment where technical precision must meet artistic narrative. This document explores how videographers in this region are not merely recording events but are actively shaping the brand identities of tech giants, cultural institutions, and real estate markets.</w:t>
      </w:r>
    </w:p>
    <w:bookmarkEnd w:id="22"/>
    <w:bookmarkStart w:id="23" w:name="Xc0a69025addc998581301fcff69a62161e6a208"/>
    <w:p>
      <w:pPr>
        <w:pStyle w:val="Heading2"/>
      </w:pPr>
      <w:r>
        <w:t xml:space="preserve">The San Francisco Context: A Unique Visual Landscape</w:t>
      </w:r>
    </w:p>
    <w:p>
      <w:pPr>
        <w:pStyle w:val="FirstParagraph"/>
      </w:pPr>
      <w:r>
        <w:rPr>
          <w:bCs/>
          <w:b/>
        </w:rPr>
        <w:t xml:space="preserve">United States San Francisco</w:t>
      </w:r>
      <w:r>
        <w:t xml:space="preserve"> </w:t>
      </w:r>
      <w:r>
        <w:t xml:space="preserve">presents a complex set of visual challenges and opportunities. The city’s light conditions are notoriously unpredictable, with rapid shifts between bright sunlight and dense fog. For the local videographer, this requires sophisticated knowledge of dynamic range management and color grading techniques that can unify disparate lighting conditions into a coherent aesthetic narrative.</w:t>
      </w:r>
    </w:p>
    <w:p>
      <w:pPr>
        <w:pStyle w:val="BodyText"/>
      </w:pPr>
      <w:r>
        <w:t xml:space="preserve">Furthermore, the architectural diversity of San Francisco serves as both a backdrop and a character in visual storytelling. From the Art Deco splendor of City Hall to the minimalist glass facades of Market Street skyscrapers, videographers must navigate narrow streets, steep inclines, and high-density urban environments. These logistical constraints necessitate agile production techniques and specialized equipment portability. The city’s vibrant cultural tapestry also demands a culturally sensitive approach to filming, ensuring that diverse communities are represented with authenticity and respect in commercial and documentary outputs.</w:t>
      </w:r>
    </w:p>
    <w:bookmarkEnd w:id="23"/>
    <w:bookmarkStart w:id="26" w:name="Xf3d674a175c4901056d818a3b5f6bda19b87c69"/>
    <w:p>
      <w:pPr>
        <w:pStyle w:val="Heading2"/>
      </w:pPr>
      <w:r>
        <w:t xml:space="preserve">The Role of the Videographer: Beyond Camera Operation</w:t>
      </w:r>
    </w:p>
    <w:p>
      <w:pPr>
        <w:pStyle w:val="FirstParagraph"/>
      </w:pPr>
      <w:r>
        <w:t xml:space="preserve">In the modern professional framework, the title "videographer" encompasses a multidisciplinary skill set that extends far behind the lens. In San Francisco’s competitive market, videographers serve as visual consultants, data analysts (via viewer engagement metrics), and strategic partners to clients.</w:t>
      </w:r>
    </w:p>
    <w:bookmarkStart w:id="24" w:name="Xad205690c8a76b3c56dac95944945a3186e5b2c"/>
    <w:p>
      <w:pPr>
        <w:pStyle w:val="Heading3"/>
      </w:pPr>
      <w:r>
        <w:t xml:space="preserve">Technical Mastery in a Digital-First Economy</w:t>
      </w:r>
    </w:p>
    <w:p>
      <w:pPr>
        <w:numPr>
          <w:ilvl w:val="0"/>
          <w:numId w:val="1001"/>
        </w:numPr>
        <w:pStyle w:val="Compact"/>
      </w:pPr>
      <w:r>
        <w:rPr>
          <w:bCs/>
          <w:b/>
        </w:rPr>
        <w:t xml:space="preserve">Motion Capture and VR:</w:t>
      </w:r>
      <w:r>
        <w:t xml:space="preserve"> </w:t>
      </w:r>
      <w:r>
        <w:t xml:space="preserve">With the rise of virtual reality platforms in Silicon Valley, videographers are increasingly tasked with capturing 360-degree footage and stereoscopic imagery. This requires expertise in specialized rigging and post-production stitching.</w:t>
      </w:r>
    </w:p>
    <w:p>
      <w:pPr>
        <w:numPr>
          <w:ilvl w:val="0"/>
          <w:numId w:val="1001"/>
        </w:numPr>
        <w:pStyle w:val="Compact"/>
      </w:pPr>
      <w:r>
        <w:rPr>
          <w:bCs/>
          <w:b/>
        </w:rPr>
        <w:t xml:space="preserve">Drone Operations:</w:t>
      </w:r>
      <w:r>
        <w:t xml:space="preserve"> </w:t>
      </w:r>
      <w:r>
        <w:t xml:space="preserve">San Francisco’s skyline offers unparalleled aerial perspectives. However, operating drones (UAVs) in this region requires strict adherence to FAA Part 107 regulations, particularly given the heavy air traffic around SFO airport and urban canyons. Local videographers must be certified pilots capable of navigating complex no-fly zones.</w:t>
      </w:r>
    </w:p>
    <w:p>
      <w:pPr>
        <w:numPr>
          <w:ilvl w:val="0"/>
          <w:numId w:val="1001"/>
        </w:numPr>
        <w:pStyle w:val="Compact"/>
      </w:pPr>
      <w:r>
        <w:rPr>
          <w:bCs/>
          <w:b/>
        </w:rPr>
        <w:t xml:space="preserve">Real-Time Streaming:</w:t>
      </w:r>
      <w:r>
        <w:t xml:space="preserve"> </w:t>
      </w:r>
      <w:r>
        <w:t xml:space="preserve">The demand for live streaming events, from tech conferences at Moscone Center to community town halls, has elevated the videographer’s role to include broadcast engineering and network management.</w:t>
      </w:r>
    </w:p>
    <w:bookmarkEnd w:id="24"/>
    <w:bookmarkStart w:id="25" w:name="X4b92a671a61c8d63d80b71da318a450210d696c"/>
    <w:p>
      <w:pPr>
        <w:pStyle w:val="Heading3"/>
      </w:pPr>
      <w:r>
        <w:t xml:space="preserve">Narrative Strategy for Tech and Corporate Clients</w:t>
      </w:r>
    </w:p>
    <w:p>
      <w:pPr>
        <w:pStyle w:val="FirstParagraph"/>
      </w:pPr>
      <w:r>
        <w:t xml:space="preserve">A significant portion of the videography market in San Francisco is driven by technology firms. These clients require content that simplifies complex abstract concepts—such as cloud computing, artificial intelligence, or cybersecurity—into compelling visual narratives. The videographer must collaborate closely with marketing teams to translate technical jargon into visual metaphors that resonate with both investors and end-users.</w:t>
      </w:r>
    </w:p>
    <w:bookmarkEnd w:id="25"/>
    <w:bookmarkEnd w:id="26"/>
    <w:bookmarkStart w:id="29" w:name="Xb0775815cd11e7c84713a98326576de2bd211d0"/>
    <w:p>
      <w:pPr>
        <w:pStyle w:val="Heading2"/>
      </w:pPr>
      <w:r>
        <w:t xml:space="preserve">Economic Impact and Market Trends in San Francisco</w:t>
      </w:r>
    </w:p>
    <w:p>
      <w:pPr>
        <w:pStyle w:val="FirstParagraph"/>
      </w:pPr>
      <w:r>
        <w:t xml:space="preserve">The economic footprint of the videography sector in</w:t>
      </w:r>
      <w:r>
        <w:t xml:space="preserve"> </w:t>
      </w:r>
      <w:r>
        <w:rPr>
          <w:bCs/>
          <w:b/>
        </w:rPr>
        <w:t xml:space="preserve">United States San Francisco</w:t>
      </w:r>
      <w:r>
        <w:t xml:space="preserve"> </w:t>
      </w:r>
      <w:r>
        <w:t xml:space="preserve">is substantial. It supports a wide ecosystem of freelancers, production houses, equipment rental agencies, and post-production studios. The high cost of living in San Francisco drives up operational costs for videographers, necessitating premium pricing structures that reflect the high value placed on quality.</w:t>
      </w:r>
    </w:p>
    <w:bookmarkStart w:id="27" w:name="X05ebc8a89b5c52207f51cca465a9812cc1b843e"/>
    <w:p>
      <w:pPr>
        <w:pStyle w:val="Heading3"/>
      </w:pPr>
      <w:r>
        <w:t xml:space="preserve">The Rise of User-Generated Content (UGC) Integration</w:t>
      </w:r>
    </w:p>
    <w:p>
      <w:pPr>
        <w:pStyle w:val="FirstParagraph"/>
      </w:pPr>
      <w:r>
        <w:t xml:space="preserve">A emerging trend in the San Francisco market is the blending of professional cinematography with user-generated content aesthetics. Brands are moving away from overly polished, studio-light looks in favor of "authentic" handheld footage that mimics social media trends. Videographers are now expected to master the "Instagrammable" and "TikTok-optimized" formats, which prioritize vertical aspect ratios and rapid pacing over traditional cinematic widescreen compositions.</w:t>
      </w:r>
    </w:p>
    <w:bookmarkEnd w:id="27"/>
    <w:bookmarkStart w:id="28" w:name="sustainability-in-production"/>
    <w:p>
      <w:pPr>
        <w:pStyle w:val="Heading3"/>
      </w:pPr>
      <w:r>
        <w:t xml:space="preserve">Sustainability in Production</w:t>
      </w:r>
    </w:p>
    <w:p>
      <w:pPr>
        <w:pStyle w:val="FirstParagraph"/>
      </w:pPr>
      <w:r>
        <w:t xml:space="preserve">San Francisco residents and businesses are at the forefront of environmental consciousness. Videographers are under increasing pressure to adopt sustainable production practices. This includes using energy-efficient LED lighting arrays, minimizing single-use plastics on set, and utilizing carbon-offset programs for equipment shipping. Local videographers who can demonstrate a commitment to green production practices often find themselves favored by eco-conscious corporate clients.</w:t>
      </w:r>
    </w:p>
    <w:bookmarkEnd w:id="28"/>
    <w:bookmarkEnd w:id="29"/>
    <w:bookmarkStart w:id="30" w:name="case-study-the-tech-conference-spectacle"/>
    <w:p>
      <w:pPr>
        <w:pStyle w:val="Heading2"/>
      </w:pPr>
      <w:r>
        <w:t xml:space="preserve">Case Study: The Tech Conference Spectacle</w:t>
      </w:r>
    </w:p>
    <w:p>
      <w:pPr>
        <w:pStyle w:val="FirstParagraph"/>
      </w:pPr>
      <w:r>
        <w:t xml:space="preserve">To illustrate the complexity of videography in this region, we examine the role of videographers during major annual technology conferences held in San Francisco. These events require multi-camera setups, seamless transitions between keynotes and breakout sessions, and immediate post-production turnaround for social media clips. The videographer here acts as a real-time storyteller, capturing not just the speaker’s message but the energy of the crowd, the scale of exhibition booths, and the emotional resonance of product launches. The success of these events relies heavily on the videographer’s ability to manage high-pressure environments while maintaining technical excellence.</w:t>
      </w:r>
    </w:p>
    <w:bookmarkEnd w:id="30"/>
    <w:bookmarkStart w:id="31" w:name="challenges-and-future-outlook"/>
    <w:p>
      <w:pPr>
        <w:pStyle w:val="Heading2"/>
      </w:pPr>
      <w:r>
        <w:t xml:space="preserve">Challenges and Future Outlook</w:t>
      </w:r>
    </w:p>
    <w:p>
      <w:pPr>
        <w:pStyle w:val="FirstParagraph"/>
      </w:pPr>
      <w:r>
        <w:t xml:space="preserve">The future of videography in San Francisco is characterized by both opportunity and disruption. The proliferation of AI-driven editing tools threatens to automate certain aspects of post-production, such as color correction and basic cut sequencing. However, this presents an opportunity for videographers to elevate their value proposition from technical execution to creative direction.</w:t>
      </w:r>
    </w:p>
    <w:p>
      <w:pPr>
        <w:pStyle w:val="BodyText"/>
      </w:pPr>
      <w:r>
        <w:t xml:space="preserve">Moreover, the remote work revolution has altered how San Francisco-based videographers operate. Many are now producing content for global clients without leaving the city, leveraging cloud-based collaboration tools. This digital nomadism allows local talent to compete on a global stage while remaining rooted in the vibrant cultural context of</w:t>
      </w:r>
      <w:r>
        <w:t xml:space="preserve"> </w:t>
      </w:r>
      <w:r>
        <w:rPr>
          <w:bCs/>
          <w:b/>
        </w:rPr>
        <w:t xml:space="preserve">United States San Francisco</w:t>
      </w:r>
      <w:r>
        <w:t xml:space="preserve">.</w:t>
      </w:r>
    </w:p>
    <w:p>
      <w:pPr>
        <w:pStyle w:val="BodyText"/>
      </w:pPr>
      <w:r>
        <w:t xml:space="preserve">Ethical considerations also remain paramount. Issues regarding privacy in public spaces, consent in documentary filming, and the representation of marginalized communities require ongoing ethical frameworks. The professional association of videographers in the Bay Area is increasingly focusing on establishing best practices for ethical journalism and commercial filming.</w:t>
      </w:r>
    </w:p>
    <w:bookmarkEnd w:id="31"/>
    <w:bookmarkStart w:id="32" w:name="conclusion"/>
    <w:p>
      <w:pPr>
        <w:pStyle w:val="Heading2"/>
      </w:pPr>
      <w:r>
        <w:t xml:space="preserve">Conclusion</w:t>
      </w:r>
    </w:p>
    <w:p>
      <w:pPr>
        <w:pStyle w:val="FirstParagraph"/>
      </w:pPr>
      <w:r>
        <w:t xml:space="preserve">The profession of the videographer in San Francisco has evolved into a sophisticated discipline that blends artistic vision, technical expertise, and strategic business acumen. In a city defined by its innovation and visual allure, the videographer serves as the primary mediator between reality and perception. As technology advances and market demands shift, those who can adapt to new formats while maintaining a deep understanding of San Francisco’s unique cultural landscape will continue to thrive.</w:t>
      </w:r>
    </w:p>
    <w:p>
      <w:pPr>
        <w:pStyle w:val="BodyText"/>
      </w:pPr>
      <w:r>
        <w:t xml:space="preserve">This poster presentation underscores that the videographer is not merely a technician but a crucial stakeholder in the visual economy of</w:t>
      </w:r>
      <w:r>
        <w:t xml:space="preserve"> </w:t>
      </w:r>
      <w:r>
        <w:rPr>
          <w:bCs/>
          <w:b/>
        </w:rPr>
        <w:t xml:space="preserve">United States San Francisco</w:t>
      </w:r>
      <w:r>
        <w:t xml:space="preserve">. Their work shapes how the city is perceived globally, how local businesses compete internationally, and how cultural narratives are preserved and shared. As we move forward, the integration of AI, sustainable practices, and immersive media will further redefine this dynamic profession.</w:t>
      </w:r>
    </w:p>
    <w:bookmarkEnd w:id="32"/>
    <w:p>
      <w:pPr>
        <w:pStyle w:val="BodyText"/>
      </w:pPr>
      <w:r>
        <w:rPr>
          <w:bCs/>
          <w:b/>
        </w:rPr>
        <w:t xml:space="preserve">Affiliation:</w:t>
      </w:r>
      <w:r>
        <w:t xml:space="preserve"> </w:t>
      </w:r>
      <w:r>
        <w:t xml:space="preserve">Department of Media Studies &amp; Visual Arts</w:t>
      </w:r>
      <w:r>
        <w:br/>
      </w:r>
      <w:r>
        <w:rPr>
          <w:bCs/>
          <w:b/>
        </w:rPr>
        <w:t xml:space="preserve">Institution:</w:t>
      </w:r>
      <w:r>
        <w:t xml:space="preserve"> </w:t>
      </w:r>
      <w:r>
        <w:t xml:space="preserve">San Francisco State University / Bay Area Media Institute</w:t>
      </w:r>
      <w:r>
        <w:br/>
      </w:r>
      <w:r>
        <w:rPr>
          <w:bCs/>
          <w:b/>
        </w:rPr>
        <w:t xml:space="preserve">Date:</w:t>
      </w:r>
      <w:r>
        <w:t xml:space="preserve"> </w:t>
      </w:r>
      <w:r>
        <w:t xml:space="preserve">October 2023</w:t>
      </w:r>
      <w:r>
        <w:br/>
      </w:r>
      <w:r>
        <w:br/>
      </w:r>
      <w:r>
        <w:t xml:space="preserve">This academic poster presentation explores the intersection of technology, art, and economy in the context of modern videography.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Acinematic Lens on the Golden Gate: The Strategic Evolution of Videography in San Francisco</dc:title>
  <dc:creator/>
  <dc:language>en</dc:language>
  <cp:keywords/>
  <dcterms:created xsi:type="dcterms:W3CDTF">2026-07-29T16:07:50Z</dcterms:created>
  <dcterms:modified xsi:type="dcterms:W3CDTF">2026-07-29T16:07:50Z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