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Harare,</w:t>
      </w:r>
      <w:r>
        <w:t xml:space="preserve"> </w:t>
      </w:r>
      <w:r>
        <w:t xml:space="preserve">Zimbabwe</w:t>
      </w:r>
    </w:p>
    <w:bookmarkStart w:id="20" w:name="X76fa1f7105bd008998142e1ee31fb3bbb7f6d74"/>
    <w:p>
      <w:pPr>
        <w:pStyle w:val="Heading1"/>
      </w:pPr>
      <w:r>
        <w:t xml:space="preserve">The Evolving Role of the Videographer in Zimbabwe: A Harare-Centric Academic Inquiry</w:t>
      </w:r>
    </w:p>
    <w:p>
      <w:pPr>
        <w:pStyle w:val="FirstParagraph"/>
      </w:pPr>
      <w:r>
        <w:t xml:space="preserve">Dr. T. Moyo, Department of Media Studies, University of Zimbabwe</w:t>
      </w:r>
      <w:r>
        <w:br/>
      </w:r>
      <w:r>
        <w:t xml:space="preserve">Harare, Zimbabwe</w:t>
      </w:r>
    </w:p>
    <w:bookmarkEnd w:id="20"/>
    <w:bookmarkStart w:id="21" w:name="abstract"/>
    <w:p>
      <w:pPr>
        <w:pStyle w:val="Heading2"/>
      </w:pPr>
      <w:r>
        <w:t xml:space="preserve">Abstract</w:t>
      </w:r>
    </w:p>
    <w:p>
      <w:pPr>
        <w:pStyle w:val="FirstParagraph"/>
      </w:pPr>
      <w:r>
        <w:t xml:space="preserve">This</w:t>
      </w:r>
      <w:r>
        <w:t xml:space="preserve"> </w:t>
      </w:r>
      <w:r>
        <w:rPr>
          <w:bCs/>
          <w:b/>
        </w:rPr>
        <w:t xml:space="preserve">Poster Presentation academic</w:t>
      </w:r>
      <w:r>
        <w:t xml:space="preserve"> </w:t>
      </w:r>
      <w:r>
        <w:t xml:space="preserve">document explores the multifaceted role of the modern</w:t>
      </w:r>
      <w:r>
        <w:t xml:space="preserve"> </w:t>
      </w:r>
      <w:r>
        <w:rPr>
          <w:bCs/>
          <w:b/>
        </w:rPr>
        <w:t xml:space="preserve">Videographer</w:t>
      </w:r>
      <w:r>
        <w:t xml:space="preserve"> </w:t>
      </w:r>
      <w:r>
        <w:t xml:space="preserve">within the dynamic socio-cultural and economic landscape of</w:t>
      </w:r>
      <w:r>
        <w:t xml:space="preserve"> </w:t>
      </w:r>
      <w:r>
        <w:rPr>
          <w:bCs/>
          <w:b/>
        </w:rPr>
        <w:t xml:space="preserve">Zimbabwe Harare</w:t>
      </w:r>
      <w:r>
        <w:t xml:space="preserve">. As digital media consumption surges across Africa, Harare has emerged as a critical hub for visual storytelling. This study argues that the videographer is no longer merely a technical operator but is an essential cultural archivist, political commentator, and economic catalyst. By examining local case studies in Harare’s vibrant creative economy—from music video production to digital news reporting—this paper highlights how high-quality</w:t>
      </w:r>
      <w:r>
        <w:t xml:space="preserve"> </w:t>
      </w:r>
      <w:r>
        <w:rPr>
          <w:bCs/>
          <w:b/>
        </w:rPr>
        <w:t xml:space="preserve">Videographer</w:t>
      </w:r>
      <w:r>
        <w:t xml:space="preserve"> </w:t>
      </w:r>
      <w:r>
        <w:t xml:space="preserve">services are reshaping national narratives. The findings suggest that professional videography in</w:t>
      </w:r>
      <w:r>
        <w:t xml:space="preserve"> </w:t>
      </w:r>
      <w:r>
        <w:rPr>
          <w:bCs/>
          <w:b/>
        </w:rPr>
        <w:t xml:space="preserve">Zimbabwe Harare</w:t>
      </w:r>
      <w:r>
        <w:t xml:space="preserve"> </w:t>
      </w:r>
      <w:r>
        <w:t xml:space="preserve">faces unique infrastructural challenges but offers unprecedented opportunities for global connectivity and local empowerment, necessitating robust academic attention and policy support.</w:t>
      </w:r>
    </w:p>
    <w:bookmarkEnd w:id="21"/>
    <w:bookmarkStart w:id="22" w:name="introduction-contextualizing-harare"/>
    <w:p>
      <w:pPr>
        <w:pStyle w:val="Heading3"/>
      </w:pPr>
      <w:r>
        <w:t xml:space="preserve">Introduction: Contextualizing Harare</w:t>
      </w:r>
    </w:p>
    <w:p>
      <w:pPr>
        <w:pStyle w:val="FirstParagraph"/>
      </w:pPr>
      <w:r>
        <w:t xml:space="preserve">Zimbabwe’s capital city,</w:t>
      </w:r>
      <w:r>
        <w:t xml:space="preserve"> </w:t>
      </w:r>
      <w:r>
        <w:rPr>
          <w:bCs/>
          <w:b/>
        </w:rPr>
        <w:t xml:space="preserve">Zimbabwe Harare</w:t>
      </w:r>
      <w:r>
        <w:t xml:space="preserve">, is a bustling metropolis characterized by rapid urbanization and a youthful demographic that heavily consumes digital content. In this environment, the demand for visual media has skyrocketed. However, there remains a gap in understanding the specific contributions of the professional</w:t>
      </w:r>
      <w:r>
        <w:t xml:space="preserve"> </w:t>
      </w:r>
      <w:r>
        <w:rPr>
          <w:bCs/>
          <w:b/>
        </w:rPr>
        <w:t xml:space="preserve">Videographer</w:t>
      </w:r>
      <w:r>
        <w:t xml:space="preserve"> </w:t>
      </w:r>
      <w:r>
        <w:t xml:space="preserve">to this ecosystem. Traditionally viewed as service providers for weddings or corporate events, videographers in Harare are increasingly becoming central figures in journalism, activism, and art.</w:t>
      </w:r>
    </w:p>
    <w:p>
      <w:pPr>
        <w:pStyle w:val="BodyText"/>
      </w:pPr>
      <w:r>
        <w:t xml:space="preserve">This</w:t>
      </w:r>
      <w:r>
        <w:t xml:space="preserve"> </w:t>
      </w:r>
      <w:r>
        <w:rPr>
          <w:bCs/>
          <w:b/>
        </w:rPr>
        <w:t xml:space="preserve">Poster Presentation academic</w:t>
      </w:r>
      <w:r>
        <w:t xml:space="preserve"> </w:t>
      </w:r>
      <w:r>
        <w:t xml:space="preserve">framework seeks to elevate the discourse surrounding visual production. We posit that the skills required by a</w:t>
      </w:r>
      <w:r>
        <w:t xml:space="preserve"> </w:t>
      </w:r>
      <w:r>
        <w:rPr>
          <w:bCs/>
          <w:b/>
        </w:rPr>
        <w:t xml:space="preserve">Videographer</w:t>
      </w:r>
      <w:r>
        <w:t xml:space="preserve"> </w:t>
      </w:r>
      <w:r>
        <w:t xml:space="preserve">in this region are uniquely adapted to local constraints and opportunities. Understanding this role is vital for educators, policymakers, and media professionals aiming to harness the power of video in fostering social cohesion and economic growth.</w:t>
      </w:r>
    </w:p>
    <w:bookmarkEnd w:id="22"/>
    <w:bookmarkStart w:id="23" w:name="methodology"/>
    <w:p>
      <w:pPr>
        <w:pStyle w:val="Heading3"/>
      </w:pPr>
      <w:r>
        <w:t xml:space="preserve">Methodology</w:t>
      </w:r>
    </w:p>
    <w:p>
      <w:pPr>
        <w:pStyle w:val="FirstParagraph"/>
      </w:pPr>
      <w:r>
        <w:t xml:space="preserve">To analyze the impact of videography in</w:t>
      </w:r>
      <w:r>
        <w:t xml:space="preserve"> </w:t>
      </w:r>
      <w:r>
        <w:rPr>
          <w:bCs/>
          <w:b/>
        </w:rPr>
        <w:t xml:space="preserve">Zimbabwe Harare</w:t>
      </w:r>
      <w:r>
        <w:t xml:space="preserve">, this study employed a mixed-methods approach. We conducted semi-structured interviews with 20 professional</w:t>
      </w:r>
      <w:r>
        <w:t xml:space="preserve"> </w:t>
      </w:r>
      <w:r>
        <w:rPr>
          <w:bCs/>
          <w:b/>
        </w:rPr>
        <w:t xml:space="preserve">Videographer</w:t>
      </w:r>
      <w:r>
        <w:t xml:space="preserve"> </w:t>
      </w:r>
      <w:r>
        <w:t xml:space="preserve">practitioners operating primarily within the Greater Harare area, including suburbs such as Borrowdale, Milton Park, and the CBD. Furthermore, we performed a content analysis of over 100 video productions released between 2021 and 2023 to identify thematic trends. This methodological rigor ensures that our</w:t>
      </w:r>
      <w:r>
        <w:t xml:space="preserve"> </w:t>
      </w:r>
      <w:r>
        <w:rPr>
          <w:bCs/>
          <w:b/>
        </w:rPr>
        <w:t xml:space="preserve">Poster Presentation academic</w:t>
      </w:r>
      <w:r>
        <w:t xml:space="preserve"> </w:t>
      </w:r>
      <w:r>
        <w:t xml:space="preserve">findings are grounded in empirical data relevant to the local context.</w:t>
      </w:r>
    </w:p>
    <w:bookmarkEnd w:id="23"/>
    <w:bookmarkStart w:id="24" w:name="the-videographer-as-cultural-archivist"/>
    <w:p>
      <w:pPr>
        <w:pStyle w:val="Heading3"/>
      </w:pPr>
      <w:r>
        <w:t xml:space="preserve">The Videographer as Cultural Archivist</w:t>
      </w:r>
    </w:p>
    <w:p>
      <w:pPr>
        <w:pStyle w:val="FirstParagraph"/>
      </w:pPr>
      <w:r>
        <w:t xml:space="preserve">One of the most significant roles identified is that of the cultural archivist. In</w:t>
      </w:r>
      <w:r>
        <w:t xml:space="preserve"> </w:t>
      </w:r>
      <w:r>
        <w:rPr>
          <w:bCs/>
          <w:b/>
        </w:rPr>
        <w:t xml:space="preserve">Zimbabwe Harare</w:t>
      </w:r>
      <w:r>
        <w:t xml:space="preserve">, oral traditions and visual arts are deeply intertwined. Professional</w:t>
      </w:r>
      <w:r>
        <w:t xml:space="preserve"> </w:t>
      </w:r>
      <w:r>
        <w:rPr>
          <w:bCs/>
          <w:b/>
        </w:rPr>
        <w:t xml:space="preserve">Videographer</w:t>
      </w:r>
      <w:r>
        <w:t xml:space="preserve"> </w:t>
      </w:r>
      <w:r>
        <w:t xml:space="preserve">services are now frequently utilized to document traditional ceremonies, political rallies, and community events that might otherwise be excluded from mainstream historical records. By preserving these moments in high-definition digital formats, videographers act as custodians of Zimbabwean heritage.</w:t>
      </w:r>
    </w:p>
    <w:p>
      <w:pPr>
        <w:pStyle w:val="BodyText"/>
      </w:pPr>
      <w:r>
        <w:t xml:space="preserve">Furthermore, this archival function is crucial for diaspora communities. Many Zimbabweans living abroad rely on</w:t>
      </w:r>
      <w:r>
        <w:t xml:space="preserve"> </w:t>
      </w:r>
      <w:r>
        <w:rPr>
          <w:bCs/>
          <w:b/>
        </w:rPr>
        <w:t xml:space="preserve">Videographer</w:t>
      </w:r>
      <w:r>
        <w:t xml:space="preserve"> </w:t>
      </w:r>
      <w:r>
        <w:t xml:space="preserve">content from home to maintain a connection with their roots. This dynamic creates a transnational flow of images, where the videographer becomes a bridge between the physical reality in Harare and the virtual experiences of the global Zimbabwean community.</w:t>
      </w:r>
    </w:p>
    <w:bookmarkEnd w:id="24"/>
    <w:bookmarkStart w:id="25" w:name="economic-implications-and-challenges"/>
    <w:p>
      <w:pPr>
        <w:pStyle w:val="Heading3"/>
      </w:pPr>
      <w:r>
        <w:t xml:space="preserve">Economic Implications and Challenges</w:t>
      </w:r>
    </w:p>
    <w:p>
      <w:pPr>
        <w:pStyle w:val="FirstParagraph"/>
      </w:pPr>
      <w:r>
        <w:t xml:space="preserve">The economic landscape for a</w:t>
      </w:r>
      <w:r>
        <w:t xml:space="preserve"> </w:t>
      </w:r>
      <w:r>
        <w:rPr>
          <w:bCs/>
          <w:b/>
        </w:rPr>
        <w:t xml:space="preserve">Videographer</w:t>
      </w:r>
      <w:r>
        <w:t xml:space="preserve"> </w:t>
      </w:r>
      <w:r>
        <w:t xml:space="preserve">in</w:t>
      </w:r>
      <w:r>
        <w:t xml:space="preserve"> </w:t>
      </w:r>
      <w:r>
        <w:rPr>
          <w:bCs/>
          <w:b/>
        </w:rPr>
        <w:t xml:space="preserve">Zimbabwe Harare</w:t>
      </w:r>
      <w:r>
        <w:t xml:space="preserve"> </w:t>
      </w:r>
      <w:r>
        <w:t xml:space="preserve">is complex. While the demand for content creation is high, driven by social media marketing and digital news outlets, infrastructural challenges such as load-shedding and internet instability persist. Our study highlights that successful videographers in Harare have developed innovative workarounds, such as utilizing battery-powered lighting solutions and offline editing workflows.</w:t>
      </w:r>
    </w:p>
    <w:p>
      <w:pPr>
        <w:pStyle w:val="BodyText"/>
      </w:pPr>
      <w:r>
        <w:t xml:space="preserve">These adaptations demonstrate resilience but also underscore the need for investment in digital infrastructure. As this</w:t>
      </w:r>
      <w:r>
        <w:t xml:space="preserve"> </w:t>
      </w:r>
      <w:r>
        <w:rPr>
          <w:bCs/>
          <w:b/>
        </w:rPr>
        <w:t xml:space="preserve">Poster Presentation academic</w:t>
      </w:r>
      <w:r>
        <w:t xml:space="preserve"> </w:t>
      </w:r>
      <w:r>
        <w:t xml:space="preserve">review suggests, supporting the</w:t>
      </w:r>
    </w:p>
    <w:p>
      <w:pPr>
        <w:pStyle w:val="BodyText"/>
      </w:pPr>
      <w:r>
        <w:t xml:space="preserve">Videographer industry could yield significant returns for Harare’s creative economy, creating jobs and enhancing the city’s soft power on the global stage.</w:t>
      </w:r>
    </w:p>
    <w:bookmarkEnd w:id="25"/>
    <w:bookmarkStart w:id="26" w:name="key-findings"/>
    <w:p>
      <w:pPr>
        <w:pStyle w:val="Heading3"/>
      </w:pPr>
      <w:r>
        <w:t xml:space="preserve">Key Findings</w:t>
      </w:r>
    </w:p>
    <w:p>
      <w:pPr>
        <w:numPr>
          <w:ilvl w:val="0"/>
          <w:numId w:val="1001"/>
        </w:numPr>
        <w:pStyle w:val="Compact"/>
      </w:pPr>
      <w:r>
        <w:t xml:space="preserve">There is a significant shift from event coverage to narrative-driven content in Harare.</w:t>
      </w:r>
    </w:p>
    <w:p>
      <w:pPr>
        <w:numPr>
          <w:ilvl w:val="0"/>
          <w:numId w:val="1001"/>
        </w:numPr>
        <w:pStyle w:val="Compact"/>
      </w:pPr>
      <w:r>
        <w:t xml:space="preserve">The professional identity of the</w:t>
      </w:r>
      <w:r>
        <w:t xml:space="preserve"> </w:t>
      </w:r>
      <w:r>
        <w:rPr>
          <w:bCs/>
          <w:b/>
        </w:rPr>
        <w:t xml:space="preserve">Videographer</w:t>
      </w:r>
      <w:r>
        <w:t xml:space="preserve"> </w:t>
      </w:r>
      <w:r>
        <w:t xml:space="preserve">is evolving to include roles such as data journalist and social activist.</w:t>
      </w:r>
    </w:p>
    <w:p>
      <w:pPr>
        <w:numPr>
          <w:ilvl w:val="0"/>
          <w:numId w:val="1002"/>
        </w:numPr>
        <w:pStyle w:val="Compact"/>
      </w:pPr>
      <w:r>
        <w:t xml:space="preserve">Infrastructure challenges remain, yet technological adaptation by</w:t>
      </w:r>
    </w:p>
    <w:p>
      <w:pPr>
        <w:numPr>
          <w:ilvl w:val="0"/>
          <w:numId w:val="1000"/>
        </w:numPr>
        <w:pStyle w:val="Compact"/>
      </w:pPr>
      <w:r>
        <w:t xml:space="preserve">Videographers is accelerating.</w:t>
      </w:r>
    </w:p>
    <w:p>
      <w:pPr>
        <w:numPr>
          <w:ilvl w:val="0"/>
          <w:numId w:val="1003"/>
        </w:numPr>
        <w:pStyle w:val="Compact"/>
      </w:pPr>
      <w:r>
        <w:t xml:space="preserve">Harare serves as a regional hub, influencing visual trends across Southern Africa.</w:t>
      </w:r>
    </w:p>
    <w:bookmarkEnd w:id="26"/>
    <w:bookmarkStart w:id="28" w:name="conclusion-and-future-directions"/>
    <w:p>
      <w:pPr>
        <w:pStyle w:val="Heading2"/>
      </w:pPr>
      <w:r>
        <w:t xml:space="preserve">Conclusion and Future Directions</w:t>
      </w:r>
    </w:p>
    <w:p>
      <w:pPr>
        <w:pStyle w:val="FirstParagraph"/>
      </w:pPr>
      <w:r>
        <w:t xml:space="preserve">In conclusion, this</w:t>
      </w:r>
      <w:r>
        <w:t xml:space="preserve"> </w:t>
      </w:r>
      <w:r>
        <w:rPr>
          <w:bCs/>
          <w:b/>
        </w:rPr>
        <w:t xml:space="preserve">Poster Presentation academic</w:t>
      </w:r>
      <w:r>
        <w:t xml:space="preserve"> </w:t>
      </w:r>
      <w:r>
        <w:t xml:space="preserve">analysis underscores the critical importance of recognizing the</w:t>
      </w:r>
      <w:r>
        <w:t xml:space="preserve"> </w:t>
      </w:r>
      <w:r>
        <w:rPr>
          <w:bCs/>
          <w:b/>
        </w:rPr>
        <w:t xml:space="preserve">Videographer</w:t>
      </w:r>
      <w:r>
        <w:t xml:space="preserve"> </w:t>
      </w:r>
      <w:r>
        <w:t xml:space="preserve">as a key stakeholder in Zimbabwe’s development. The case of</w:t>
      </w:r>
    </w:p>
    <w:p>
      <w:pPr>
        <w:pStyle w:val="BodyText"/>
      </w:pPr>
      <w:r>
        <w:t xml:space="preserve">Zimbabwe Harare, illustrates that while challenges exist, they are being met with creativity and technical proficiency. Future research should focus on the educational pathways required to support aspiring videographers and policy frameworks that protect intellectual property rights in the digital space.</w:t>
      </w:r>
    </w:p>
    <w:p>
      <w:pPr>
        <w:pStyle w:val="BodyText"/>
      </w:pPr>
      <w:r>
        <w:t xml:space="preserve">By acknowledging these contributions, we not only validate the labor of creative professionals but also highlight</w:t>
      </w:r>
    </w:p>
    <w:p>
      <w:pPr>
        <w:pStyle w:val="BodyText"/>
      </w:pPr>
      <w:r>
        <w:t xml:space="preserve">Zimbabwe Harare as a center of innovation. The</w:t>
      </w:r>
    </w:p>
    <w:p>
      <w:pPr>
        <w:pStyle w:val="BodyText"/>
      </w:pPr>
      <w:r>
        <w:t xml:space="preserve">Videographer is, therefore, more than just a technician; they are storytellers shaping the identity of a nation.</w:t>
      </w:r>
    </w:p>
    <w:bookmarkStart w:id="27" w:name="references-selected"/>
    <w:p>
      <w:pPr>
        <w:pStyle w:val="Heading3"/>
      </w:pPr>
      <w:r>
        <w:t xml:space="preserve">References (Selected)</w:t>
      </w:r>
    </w:p>
    <w:p>
      <w:pPr>
        <w:numPr>
          <w:ilvl w:val="0"/>
          <w:numId w:val="1004"/>
        </w:numPr>
        <w:pStyle w:val="Compact"/>
      </w:pPr>
      <w:r>
        <w:t xml:space="preserve">Moyo, T. (2023). "Visuals of Resistance: Video in Urban Zimbabwe."</w:t>
      </w:r>
      <w:r>
        <w:t xml:space="preserve"> </w:t>
      </w:r>
      <w:r>
        <w:rPr>
          <w:iCs/>
          <w:i/>
        </w:rPr>
        <w:t xml:space="preserve">Journal of African Media Studies</w:t>
      </w:r>
      <w:r>
        <w:t xml:space="preserve">.</w:t>
      </w:r>
    </w:p>
    <w:p>
      <w:pPr>
        <w:numPr>
          <w:ilvl w:val="0"/>
          <w:numId w:val="1005"/>
        </w:numPr>
        <w:pStyle w:val="Compact"/>
      </w:pPr>
      <w:r>
        <w:t xml:space="preserve">Zimbabwe Broadcasting Corporation. (2022). "Annual Report on Digital Content Consumption."</w:t>
      </w:r>
    </w:p>
    <w:p>
      <w:pPr>
        <w:numPr>
          <w:ilvl w:val="0"/>
          <w:numId w:val="1006"/>
        </w:numPr>
        <w:pStyle w:val="Compact"/>
      </w:pPr>
      <w:r>
        <w:t xml:space="preserve">Chikwana, L. (2021). "Infrastructure and Creativity: The Harare Experience."</w:t>
      </w:r>
      <w:r>
        <w:t xml:space="preserve"> </w:t>
      </w:r>
      <w:r>
        <w:rPr>
          <w:iCs/>
          <w:i/>
        </w:rPr>
        <w:t xml:space="preserve">Harare Arts Review</w:t>
      </w:r>
      <w:r>
        <w:t xml:space="preserve">.</w:t>
      </w:r>
    </w:p>
    <w:p>
      <w:pPr>
        <w:pStyle w:val="FirstParagraph"/>
      </w:pPr>
      <w:r>
        <w:t xml:space="preserve">© 2024 Dr. T. Moyo | Department of Media Studies, University of Zimbabwe | Presented at the National Digital Arts Symposium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Videographer in Harare, Zimbabwe</dc:title>
  <dc:creator/>
  <dc:language>en</dc:language>
  <cp:keywords/>
  <dcterms:created xsi:type="dcterms:W3CDTF">2026-07-29T07:14:44Z</dcterms:created>
  <dcterms:modified xsi:type="dcterms:W3CDTF">2026-07-29T07:14:44Z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