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Algeria</w:t>
      </w:r>
    </w:p>
    <w:bookmarkStart w:id="20" w:name="X0b3cc2474ac5efb2ac60cbe0784f154143cb77e"/>
    <w:p>
      <w:pPr>
        <w:pStyle w:val="Heading1"/>
      </w:pPr>
      <w:r>
        <w:t xml:space="preserve">The Evolution of the Web Designer: Bridging Culture and Technology in Algeria, Algiers</w:t>
      </w:r>
    </w:p>
    <w:p>
      <w:pPr>
        <w:pStyle w:val="FirstParagraph"/>
      </w:pPr>
      <w:r>
        <w:t xml:space="preserve">Academic Poster Presentation on Digital Interface Design &amp; Cultural Localization</w:t>
      </w:r>
    </w:p>
    <w:p>
      <w:pPr>
        <w:pStyle w:val="BodyText"/>
      </w:pPr>
      <w:r>
        <w:t xml:space="preserve">Contextualizing the Web Designer Role within the Emerging Tech Ecosystem of North Africa.</w:t>
      </w:r>
    </w:p>
    <w:bookmarkEnd w:id="20"/>
    <w:bookmarkStart w:id="22" w:name="introduction"/>
    <w:bookmarkStart w:id="21" w:name="introduction-and-background"/>
    <w:p>
      <w:pPr>
        <w:pStyle w:val="Heading2"/>
      </w:pPr>
      <w:r>
        <w:t xml:space="preserve">Introduction and Background</w:t>
      </w:r>
    </w:p>
    <w:p>
      <w:pPr>
        <w:pStyle w:val="FirstParagraph"/>
      </w:pPr>
      <w:r>
        <w:t xml:space="preserve">In the rapidly evolving landscape of global digital commerce, the role of the</w:t>
      </w:r>
      <w:r>
        <w:t xml:space="preserve"> </w:t>
      </w:r>
      <w:r>
        <w:rPr>
          <w:bCs/>
          <w:b/>
        </w:rPr>
        <w:t xml:space="preserve">Web Designer</w:t>
      </w:r>
      <w:r>
        <w:t xml:space="preserve"> </w:t>
      </w:r>
      <w:r>
        <w:t xml:space="preserve">has transcended mere aesthetic arrangement. Today, a web designer is a critical architect of user experience (UX), brand identity, and cultural representation. This poster presentation focuses on the specific context of</w:t>
      </w:r>
      <w:r>
        <w:t xml:space="preserve"> </w:t>
      </w:r>
      <w:r>
        <w:rPr>
          <w:bCs/>
          <w:b/>
        </w:rPr>
        <w:t xml:space="preserve">Algeria Algiers</w:t>
      </w:r>
      <w:r>
        <w:t xml:space="preserve">, a city that stands at the intersection of traditional Maghrebi heritage and ambitious digital modernization.</w:t>
      </w:r>
    </w:p>
    <w:p>
      <w:pPr>
        <w:pStyle w:val="BodyText"/>
      </w:pPr>
      <w:r>
        <w:t xml:space="preserve">The capital city, Algiers, is witnessing a significant surge in startup activity and e-commerce adoption. As local businesses move online, they require more than just functional websites; they demand interfaces that resonate with the local population while meeting international standards. This document argues that the modern</w:t>
      </w:r>
      <w:r>
        <w:t xml:space="preserve"> </w:t>
      </w:r>
      <w:r>
        <w:rPr>
          <w:bCs/>
          <w:b/>
        </w:rPr>
        <w:t xml:space="preserve">Web Designer</w:t>
      </w:r>
      <w:r>
        <w:t xml:space="preserve"> </w:t>
      </w:r>
      <w:r>
        <w:t xml:space="preserve">operating in</w:t>
      </w:r>
      <w:r>
        <w:t xml:space="preserve"> </w:t>
      </w:r>
      <w:r>
        <w:rPr>
          <w:bCs/>
          <w:b/>
        </w:rPr>
        <w:t xml:space="preserve">Algeria Algiers</w:t>
      </w:r>
      <w:r>
        <w:t xml:space="preserve"> </w:t>
      </w:r>
      <w:r>
        <w:t xml:space="preserve">must possess a unique dual competency: technical mastery of front-end technologies and deep cultural sensitivity to North African user behaviors, linguistic nuances (Arabic, French, and Amazigh), and visual preferences.</w:t>
      </w:r>
    </w:p>
    <w:bookmarkEnd w:id="21"/>
    <w:bookmarkEnd w:id="22"/>
    <w:bookmarkStart w:id="23" w:name="problem-statement"/>
    <w:p>
      <w:pPr>
        <w:pStyle w:val="Heading2"/>
      </w:pPr>
      <w:r>
        <w:t xml:space="preserve">Problem Statement</w:t>
      </w:r>
    </w:p>
    <w:p>
      <w:pPr>
        <w:pStyle w:val="FirstParagraph"/>
      </w:pPr>
      <w:r>
        <w:t xml:space="preserve">A significant gap exists in the current digital infrastructure of</w:t>
      </w:r>
      <w:r>
        <w:t xml:space="preserve"> </w:t>
      </w:r>
      <w:r>
        <w:rPr>
          <w:bCs/>
          <w:b/>
        </w:rPr>
        <w:t xml:space="preserve">Algeria Algiers</w:t>
      </w:r>
      <w:r>
        <w:t xml:space="preserve">. Many existing local websites suffer from poor usability, lack of mobile optimization, and a disconnect between Western design paradigms and local user expectations. While technical skills in HTML, CSS, and JavaScript are increasingly taught in Algerian universities and private bootcamps, the pedagogical focus often overlooks the "design thinking" aspect required to create intuitive interfaces for the specific demographic of</w:t>
      </w:r>
      <w:r>
        <w:t xml:space="preserve"> </w:t>
      </w:r>
      <w:r>
        <w:rPr>
          <w:bCs/>
          <w:b/>
        </w:rPr>
        <w:t xml:space="preserve">Algeria Algiers</w:t>
      </w:r>
      <w:r>
        <w:t xml:space="preserve">.</w:t>
      </w:r>
    </w:p>
    <w:p>
      <w:pPr>
        <w:pStyle w:val="BodyText"/>
      </w:pPr>
      <w:r>
        <w:t xml:space="preserve">The problem is not just a lack of developers, but a lack of specialized</w:t>
      </w:r>
      <w:r>
        <w:t xml:space="preserve"> </w:t>
      </w:r>
      <w:r>
        <w:rPr>
          <w:bCs/>
          <w:b/>
        </w:rPr>
        <w:t xml:space="preserve">Web Designers</w:t>
      </w:r>
      <w:r>
        <w:t xml:space="preserve"> </w:t>
      </w:r>
      <w:r>
        <w:t xml:space="preserve">who understand how to navigate the bilingual (or multilingual) nature of Algerian internet users. Users in Algiers may switch between French for technical terms and Arabic/Darija for emotional engagement. A</w:t>
      </w:r>
      <w:r>
        <w:t xml:space="preserve"> </w:t>
      </w:r>
      <w:r>
        <w:rPr>
          <w:bCs/>
          <w:b/>
        </w:rPr>
        <w:t xml:space="preserve">Web Designer</w:t>
      </w:r>
      <w:r>
        <w:t xml:space="preserve"> </w:t>
      </w:r>
      <w:r>
        <w:t xml:space="preserve">fails if they do not account for these switching behaviors in their layout and navigation structures.</w:t>
      </w:r>
    </w:p>
    <w:bookmarkEnd w:id="23"/>
    <w:bookmarkStart w:id="25" w:name="methodology"/>
    <w:bookmarkStart w:id="24" w:name="methodology-and-scope"/>
    <w:p>
      <w:pPr>
        <w:pStyle w:val="Heading2"/>
      </w:pPr>
      <w:r>
        <w:t xml:space="preserve">Methodology and Scope</w:t>
      </w:r>
    </w:p>
    <w:p>
      <w:pPr>
        <w:pStyle w:val="FirstParagraph"/>
      </w:pPr>
      <w:r>
        <w:t xml:space="preserve">This presentation synthesizes qualitative data gathered from UX interviews with users residing in the metropolitan area of Algiers, alongside an analysis of top-performing Algerian e-commerce platforms. The study evaluates how local</w:t>
      </w:r>
      <w:r>
        <w:t xml:space="preserve"> </w:t>
      </w:r>
      <w:r>
        <w:rPr>
          <w:bCs/>
          <w:b/>
        </w:rPr>
        <w:t xml:space="preserve">Web Designers</w:t>
      </w:r>
      <w:r>
        <w:t xml:space="preserve"> </w:t>
      </w:r>
      <w:r>
        <w:t xml:space="preserve">approach:</w:t>
      </w:r>
    </w:p>
    <w:p>
      <w:pPr>
        <w:numPr>
          <w:ilvl w:val="0"/>
          <w:numId w:val="1001"/>
        </w:numPr>
        <w:pStyle w:val="Compact"/>
      </w:pPr>
      <w:r>
        <w:rPr>
          <w:bCs/>
          <w:b/>
        </w:rPr>
        <w:t xml:space="preserve">Linguistic Layouts:</w:t>
      </w:r>
      <w:r>
        <w:t xml:space="preserve"> </w:t>
      </w:r>
      <w:r>
        <w:t xml:space="preserve">Managing Right-to-Left (RTL) typography for Arabic script versus Left-to-Right (LTR) for French/English.</w:t>
      </w:r>
    </w:p>
    <w:p>
      <w:pPr>
        <w:numPr>
          <w:ilvl w:val="0"/>
          <w:numId w:val="1001"/>
        </w:numPr>
        <w:pStyle w:val="Compact"/>
      </w:pPr>
      <w:r>
        <w:rPr>
          <w:bCs/>
          <w:b/>
        </w:rPr>
        <w:t xml:space="preserve">Cultural Color Theory:</w:t>
      </w:r>
      <w:r>
        <w:t xml:space="preserve">The use of colors that evoke trust and familiarity within Algerian culture, avoiding accidental cultural taboos.</w:t>
      </w:r>
    </w:p>
    <w:p>
      <w:pPr>
        <w:numPr>
          <w:ilvl w:val="0"/>
          <w:numId w:val="1001"/>
        </w:numPr>
        <w:pStyle w:val="Compact"/>
      </w:pPr>
      <w:r>
        <w:rPr>
          <w:bCs/>
          <w:b/>
        </w:rPr>
        <w:t xml:space="preserve">Mobile-First Necessity:</w:t>
      </w:r>
      <w:r>
        <w:t xml:space="preserve"> </w:t>
      </w:r>
      <w:r>
        <w:t xml:space="preserve">Recognizing that the majority of internet traffic in</w:t>
      </w:r>
      <w:r>
        <w:t xml:space="preserve"> </w:t>
      </w:r>
      <w:r>
        <w:rPr>
          <w:bCs/>
          <w:b/>
        </w:rPr>
        <w:t xml:space="preserve">Algeria Algiers</w:t>
      </w:r>
      <w:r>
        <w:t xml:space="preserve"> </w:t>
      </w:r>
      <w:r>
        <w:t xml:space="preserve">originates from mobile devices due to infrastructure constraints on desktop broadband.</w:t>
      </w:r>
    </w:p>
    <w:bookmarkEnd w:id="24"/>
    <w:bookmarkEnd w:id="25"/>
    <w:bookmarkStart w:id="30" w:name="findings"/>
    <w:bookmarkStart w:id="29" w:name="Xde9721b382d2b6acf4a0b861bfd91188e534d0d"/>
    <w:p>
      <w:pPr>
        <w:pStyle w:val="Heading2"/>
      </w:pPr>
      <w:r>
        <w:t xml:space="preserve">Key Findings: The Algerian Web Designer Profile</w:t>
      </w:r>
    </w:p>
    <w:p>
      <w:pPr>
        <w:pStyle w:val="FirstParagraph"/>
      </w:pPr>
      <w:r>
        <w:t xml:space="preserve">The research identifies three core pillars that define a successful Web Designer in this specific region:</w:t>
      </w:r>
    </w:p>
    <w:bookmarkStart w:id="26" w:name="cultural-hybridity-in-interface-design"/>
    <w:p>
      <w:pPr>
        <w:pStyle w:val="Heading3"/>
      </w:pPr>
      <w:r>
        <w:t xml:space="preserve">1. Cultural Hybridity in Interface Design</w:t>
      </w:r>
    </w:p>
    <w:p>
      <w:pPr>
        <w:pStyle w:val="FirstParagraph"/>
      </w:pPr>
      <w:r>
        <w:t xml:space="preserve">Data indicates that users in Algiers prefer interfaces that feel "local." This does not necessarily mean traditional Islamic geometric patterns on every page, but rather an intuitive flow that respects the hierarchical information structure preferred by North African users. The effective</w:t>
      </w:r>
      <w:r>
        <w:t xml:space="preserve"> </w:t>
      </w:r>
      <w:r>
        <w:rPr>
          <w:bCs/>
          <w:b/>
        </w:rPr>
        <w:t xml:space="preserve">Web Designer</w:t>
      </w:r>
      <w:r>
        <w:t xml:space="preserve"> </w:t>
      </w:r>
      <w:r>
        <w:t xml:space="preserve">creates a bridge between global UI standards (like Material Design or Apple’s Human Interface Guidelines) and local comfort zones.</w:t>
      </w:r>
    </w:p>
    <w:bookmarkEnd w:id="26"/>
    <w:bookmarkStart w:id="27" w:name="linguistic-versatility"/>
    <w:p>
      <w:pPr>
        <w:pStyle w:val="Heading3"/>
      </w:pPr>
      <w:r>
        <w:t xml:space="preserve">2. Linguistic Versatility</w:t>
      </w:r>
    </w:p>
    <w:p>
      <w:pPr>
        <w:pStyle w:val="FirstParagraph"/>
      </w:pPr>
      <w:r>
        <w:t xml:space="preserve">The most successful websites in the capital are those where the Web Designer implements dynamic language toggles seamlessly. The study found that friction occurs when French technical terminology is forced upon users who prefer Arabic explanations, or vice versa. A competent designer ensures that font choices support both Latin and Arabic scripts without breaking layout grids.</w:t>
      </w:r>
    </w:p>
    <w:bookmarkEnd w:id="27"/>
    <w:bookmarkStart w:id="28" w:name="optimization-for-variable-connectivity"/>
    <w:p>
      <w:pPr>
        <w:pStyle w:val="Heading3"/>
      </w:pPr>
      <w:r>
        <w:t xml:space="preserve">3. Optimization for Variable Connectivity</w:t>
      </w:r>
    </w:p>
    <w:p>
      <w:pPr>
        <w:pStyle w:val="FirstParagraph"/>
      </w:pPr>
      <w:r>
        <w:t xml:space="preserve">Internet stability in certain parts of the greater Algiers region can fluctuate. Therefore, the Web Designer must prioritize performance optimization—lazy loading images, minimizing JavaScript payloads, and ensuring lightweight CSS frameworks. A beautiful design is useless if it fails to load on a 3G connection common in suburban Algiers.</w:t>
      </w:r>
    </w:p>
    <w:bookmarkEnd w:id="28"/>
    <w:bookmarkEnd w:id="29"/>
    <w:bookmarkEnd w:id="30"/>
    <w:bookmarkStart w:id="32" w:name="implications"/>
    <w:bookmarkStart w:id="31" w:name="X8e38fdfcdf7a4d87891cca21e080be8bab9f276"/>
    <w:p>
      <w:pPr>
        <w:pStyle w:val="Heading2"/>
      </w:pPr>
      <w:r>
        <w:t xml:space="preserve">Implications for the Digital Economy of Algeria</w:t>
      </w:r>
    </w:p>
    <w:p>
      <w:pPr>
        <w:pStyle w:val="FirstParagraph"/>
      </w:pPr>
      <w:r>
        <w:t xml:space="preserve">The professionalization of the Web Designer role in</w:t>
      </w:r>
      <w:r>
        <w:t xml:space="preserve"> </w:t>
      </w:r>
      <w:r>
        <w:rPr>
          <w:bCs/>
          <w:b/>
        </w:rPr>
        <w:t xml:space="preserve">Algeria Algiers</w:t>
      </w:r>
      <w:r>
        <w:t xml:space="preserve"> </w:t>
      </w:r>
      <w:r>
        <w:t xml:space="preserve">has macro-economic implications. By improving the user experience of local digital services, we increase trust in online transactions. When a Web Designer creates a secure, easy-to-navigate platform for an Algerian SME (Small and Medium Enterprise), they directly contribute to the formalization of the economy.</w:t>
      </w:r>
    </w:p>
    <w:p>
      <w:pPr>
        <w:pStyle w:val="BodyText"/>
      </w:pPr>
      <w:r>
        <w:t xml:space="preserve">Furthermore, investing in design education in Algiers can reduce brain drain. Currently, many talented designers leave Algeria for Europe due to a lack of local opportunities or recognition. By fostering a robust design community within the city itself, we can retain talent and contribute to the growth of Algiers as a regional tech hub.</w:t>
      </w:r>
    </w:p>
    <w:bookmarkEnd w:id="31"/>
    <w:bookmarkEnd w:id="32"/>
    <w:bookmarkStart w:id="34" w:name="recommendations"/>
    <w:bookmarkStart w:id="33" w:name="recommendations-for-stakeholders"/>
    <w:p>
      <w:pPr>
        <w:pStyle w:val="Heading2"/>
      </w:pPr>
      <w:r>
        <w:t xml:space="preserve">Recommendations for Stakeholders</w:t>
      </w:r>
    </w:p>
    <w:p>
      <w:pPr>
        <w:pStyle w:val="FirstParagraph"/>
      </w:pPr>
      <w:r>
        <w:t xml:space="preserve">To enhance the efficacy of Web Designers in Algeria, this poster proposes the following actions:</w:t>
      </w:r>
    </w:p>
    <w:p>
      <w:pPr>
        <w:numPr>
          <w:ilvl w:val="0"/>
          <w:numId w:val="1002"/>
        </w:numPr>
        <w:pStyle w:val="Compact"/>
      </w:pPr>
      <w:r>
        <w:rPr>
          <w:bCs/>
          <w:b/>
        </w:rPr>
        <w:t xml:space="preserve">For Educational Institutions in Algiers:</w:t>
      </w:r>
      <w:r>
        <w:t xml:space="preserve">Curriculum updates that emphasize UX/UI research methods specifically tailored to Arab-Berber cultures, rather than solely copying Western case studies.</w:t>
      </w:r>
    </w:p>
    <w:p>
      <w:pPr>
        <w:numPr>
          <w:ilvl w:val="0"/>
          <w:numId w:val="1002"/>
        </w:numPr>
        <w:pStyle w:val="Compact"/>
      </w:pPr>
      <w:r>
        <w:rPr>
          <w:bCs/>
          <w:b/>
        </w:rPr>
        <w:t xml:space="preserve">For Local Businesses:</w:t>
      </w:r>
      <w:r>
        <w:t xml:space="preserve">Investing in professional Web Design services rather than relying on generic templates that do not support RTL languages well or lack local cultural context.</w:t>
      </w:r>
    </w:p>
    <w:p>
      <w:pPr>
        <w:numPr>
          <w:ilvl w:val="0"/>
          <w:numId w:val="1002"/>
        </w:numPr>
        <w:pStyle w:val="Compact"/>
      </w:pPr>
      <w:r>
        <w:rPr>
          <w:bCs/>
          <w:b/>
        </w:rPr>
        <w:t xml:space="preserve">For Policy Makers:</w:t>
      </w:r>
      <w:r>
        <w:t xml:space="preserve">Supporting hackathons and design sprints in Algiers to foster collaboration between developers, designers, and sociologists.</w:t>
      </w:r>
    </w:p>
    <w:bookmarkEnd w:id="33"/>
    <w:bookmarkEnd w:id="34"/>
    <w:bookmarkStart w:id="35" w:name="conclusion"/>
    <w:p>
      <w:pPr>
        <w:pStyle w:val="Heading3"/>
      </w:pPr>
      <w:r>
        <w:t xml:space="preserve">Conclusion</w:t>
      </w:r>
    </w:p>
    <w:p>
      <w:pPr>
        <w:pStyle w:val="FirstParagraph"/>
      </w:pPr>
      <w:r>
        <w:t xml:space="preserve">The future of the digital economy in North Africa hinges on the nuanced work of the Web Designer. In the specific context of Algeria and its capital, Algiers, this role is not merely technical but socio-cultural. The ideal Web Designer for this region is a cultural translator who uses code and visual language to build bridges between tradition and innovation. By empowering these professionals with better education and resources,</w:t>
      </w:r>
      <w:r>
        <w:t xml:space="preserve"> </w:t>
      </w:r>
      <w:r>
        <w:rPr>
          <w:bCs/>
          <w:b/>
        </w:rPr>
        <w:t xml:space="preserve">Algeria Algiers</w:t>
      </w:r>
      <w:r>
        <w:t xml:space="preserve"> </w:t>
      </w:r>
      <w:r>
        <w:t xml:space="preserve">can solidify its position as a leader in digital transformation within the Mediterranean zone.</w:t>
      </w:r>
    </w:p>
    <w:bookmarkEnd w:id="35"/>
    <w:p>
      <w:pPr>
        <w:pStyle w:val="BodyText"/>
      </w:pPr>
      <w:r>
        <w:rPr>
          <w:iCs/>
          <w:i/>
        </w:rPr>
        <w:t xml:space="preserve">This academic poster presentation explores the specialized intersection of Web Design, User Experience, and Cultural Localization within the dynamic urban landscape of Algeria, Algiers. All content is designed for dissemination at international digital humanities and technology conferences.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Web Designer in the Digital Transformation of Algeria</dc:title>
  <dc:creator/>
  <dc:language>en</dc:language>
  <cp:keywords/>
  <dcterms:created xsi:type="dcterms:W3CDTF">2026-07-29T09:13:54Z</dcterms:created>
  <dcterms:modified xsi:type="dcterms:W3CDTF">2026-07-29T09:13:54Z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