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9" w:name="X9a43eff02417397e06241fc67085a09fb6d0d60"/>
    <w:p>
      <w:pPr>
        <w:pStyle w:val="Heading1"/>
      </w:pPr>
      <w:r>
        <w:t xml:space="preserve">Digital Transformation in West Africa</w:t>
      </w:r>
      <w:r>
        <w:br/>
      </w:r>
      <w:r>
        <w:t xml:space="preserve">The Strategic Importance of Web Designers in Ivory Coast Abidjan</w:t>
      </w:r>
    </w:p>
    <w:p>
      <w:pPr>
        <w:pStyle w:val="FirstParagraph"/>
      </w:pPr>
      <w:r>
        <w:t xml:space="preserve">Presented at the International Conference on Digital Innovation and Cultural Heritage</w:t>
      </w:r>
      <w:r>
        <w:br/>
      </w:r>
      <w:r>
        <w:t xml:space="preserve">Location Focus: Abidjan, Ivory Coast (Côte d'Ivoire)</w:t>
      </w:r>
    </w:p>
    <w:bookmarkStart w:id="20" w:name="introduction"/>
    <w:p>
      <w:pPr>
        <w:pStyle w:val="Heading2"/>
      </w:pPr>
      <w:r>
        <w:t xml:space="preserve">Introduction</w:t>
      </w:r>
    </w:p>
    <w:p>
      <w:pPr>
        <w:pStyle w:val="FirstParagraph"/>
      </w:pPr>
      <w:r>
        <w:t xml:space="preserve">In the rapidly evolving digital landscape of the 21st century, web design has transcended its origins as a purely aesthetic discipline to become a critical component of economic development and cultural preservation. This poster presentation explores the pivotal role of professional Web Designers within the specific socio-economic context of Ivory Coast Abidjan. As Abidjan cements its status as the economic capital of Francophone West Africa, local businesses, NGOs, and government entities are increasingly turning to digital platforms to expand their reach. This document argues that skilled Web Designers are not merely technical executors but strategic partners in modernizing the Ivorian economy while respecting local cultural nuances.</w:t>
      </w:r>
    </w:p>
    <w:bookmarkEnd w:id="20"/>
    <w:bookmarkStart w:id="21" w:name="X56d5c8f3ac88255d3fd423a66b3538d3443bb36"/>
    <w:p>
      <w:pPr>
        <w:pStyle w:val="Heading2"/>
      </w:pPr>
      <w:r>
        <w:t xml:space="preserve">Contextual Analysis: Abidjan as a Digital Hub</w:t>
      </w:r>
    </w:p>
    <w:p>
      <w:pPr>
        <w:pStyle w:val="FirstParagraph"/>
      </w:pPr>
      <w:r>
        <w:t xml:space="preserve">Ivory Coast, with its robust growth in telecommunications infrastructure and a youthful population, presents a fertile ground for digital innovation. Abidjan serves as the epicenter of this transformation. The city hosts major financial institutions, tech startups (known locally as "Agropoles"), and cultural organizations that require sophisticated online presences to compete on both national and international stages.</w:t>
      </w:r>
    </w:p>
    <w:p>
      <w:pPr>
        <w:pStyle w:val="BodyText"/>
      </w:pPr>
      <w:r>
        <w:rPr>
          <w:bCs/>
          <w:b/>
        </w:rPr>
        <w:t xml:space="preserve">Key Statistic:</w:t>
      </w:r>
      <w:r>
        <w:t xml:space="preserve"> </w:t>
      </w:r>
      <w:r>
        <w:t xml:space="preserve">Internet penetration in Ivory Coast has grown by over 30% in the last five years. A significant majority of users access the web via mobile devices, necessitating responsive and optimized web design strategies tailored to local connectivity constraints.</w:t>
      </w:r>
    </w:p>
    <w:bookmarkEnd w:id="21"/>
    <w:bookmarkStart w:id="24" w:name="the-multifaceted-role-of-web-designers"/>
    <w:p>
      <w:pPr>
        <w:pStyle w:val="Heading2"/>
      </w:pPr>
      <w:r>
        <w:t xml:space="preserve">The Multifaceted Role of Web Designers</w:t>
      </w:r>
    </w:p>
    <w:p>
      <w:pPr>
        <w:pStyle w:val="FirstParagraph"/>
      </w:pPr>
      <w:r>
        <w:t xml:space="preserve">In the context of Ivory Coast Abidjan, the role of a Web Designer extends beyond visual appeal. They act as cultural interpreters and user experience architects.</w:t>
      </w:r>
    </w:p>
    <w:bookmarkStart w:id="22" w:name="cultural-localization"/>
    <w:p>
      <w:pPr>
        <w:pStyle w:val="Heading3"/>
      </w:pPr>
      <w:r>
        <w:t xml:space="preserve">Cultural Localization</w:t>
      </w:r>
    </w:p>
    <w:p>
      <w:pPr>
        <w:pStyle w:val="FirstParagraph"/>
      </w:pPr>
      <w:r>
        <w:t xml:space="preserve">Web Designers in Abidjan must navigate a unique linguistic and cultural landscape. While French remains the official language, local dialects such as Dioula serve as lingua francas for commerce. Effective Web Design involves:</w:t>
      </w:r>
    </w:p>
    <w:p>
      <w:pPr>
        <w:numPr>
          <w:ilvl w:val="0"/>
          <w:numId w:val="1001"/>
        </w:numPr>
        <w:pStyle w:val="Compact"/>
      </w:pPr>
      <w:r>
        <w:rPr>
          <w:bCs/>
          <w:b/>
        </w:rPr>
        <w:t xml:space="preserve">Linguistic Adaptation:</w:t>
      </w:r>
      <w:r>
        <w:t xml:space="preserve"> </w:t>
      </w:r>
      <w:r>
        <w:t xml:space="preserve">Creating interfaces that seamlessly integrate French with local idioms where appropriate to build trust and relatability.</w:t>
      </w:r>
    </w:p>
    <w:p>
      <w:pPr>
        <w:numPr>
          <w:ilvl w:val="0"/>
          <w:numId w:val="1001"/>
        </w:numPr>
        <w:pStyle w:val="Compact"/>
      </w:pPr>
      <w:r>
        <w:rPr>
          <w:bCs/>
          <w:b/>
        </w:rPr>
        <w:t xml:space="preserve">Aesthetic Resonance:</w:t>
      </w:r>
      <w:r>
        <w:t xml:space="preserve"> </w:t>
      </w:r>
      <w:r>
        <w:t xml:space="preserve">Utilizing color palettes and imagery that reflect Ivorian heritage, moving away from generic Western templates to create a sense of identity and pride.</w:t>
      </w:r>
    </w:p>
    <w:bookmarkEnd w:id="22"/>
    <w:bookmarkStart w:id="23" w:name="technical-optimization"/>
    <w:p>
      <w:pPr>
        <w:pStyle w:val="Heading3"/>
      </w:pPr>
      <w:r>
        <w:t xml:space="preserve">Technical Optimization</w:t>
      </w:r>
    </w:p>
    <w:p>
      <w:pPr>
        <w:pStyle w:val="FirstParagraph"/>
      </w:pPr>
      <w:r>
        <w:t xml:space="preserve">Infrastructure challenges in parts of the region require Web Designers to prioritize performance.</w:t>
      </w:r>
    </w:p>
    <w:p>
      <w:pPr>
        <w:numPr>
          <w:ilvl w:val="0"/>
          <w:numId w:val="1002"/>
        </w:numPr>
        <w:pStyle w:val="Compact"/>
      </w:pPr>
      <w:r>
        <w:rPr>
          <w:bCs/>
          <w:b/>
        </w:rPr>
        <w:t xml:space="preserve">Mobility First:</w:t>
      </w:r>
      <w:r>
        <w:t xml:space="preserve"> </w:t>
      </w:r>
      <w:r>
        <w:t xml:space="preserve">With high mobile usage, designers must employ responsive frameworks that ensure sites load quickly on 3G/4G networks.</w:t>
      </w:r>
    </w:p>
    <w:p>
      <w:pPr>
        <w:numPr>
          <w:ilvl w:val="0"/>
          <w:numId w:val="1002"/>
        </w:numPr>
        <w:pStyle w:val="Compact"/>
      </w:pPr>
      <w:r>
        <w:t xml:space="preserve">Data Efficiency:: Minimizing heavy assets (images/videos) without compromising quality to accommodate data cost sensitivities among the local population.</w:t>
      </w:r>
    </w:p>
    <w:bookmarkEnd w:id="23"/>
    <w:bookmarkEnd w:id="24"/>
    <w:bookmarkStart w:id="25" w:name="economic-impact-and-opportunities"/>
    <w:p>
      <w:pPr>
        <w:pStyle w:val="Heading2"/>
      </w:pPr>
      <w:r>
        <w:t xml:space="preserve">Economic Impact and Opportunities</w:t>
      </w:r>
    </w:p>
    <w:p>
      <w:pPr>
        <w:pStyle w:val="FirstParagraph"/>
      </w:pPr>
      <w:r>
        <w:t xml:space="preserve">The demand for Web Designers in Abidjan is driving significant economic activity. By creating e-commerce platforms for local artisans, promoting tourism through immersive web experiences, and facilitating digital banking interfaces, Web Designers directly contribute to GDP growth. Furthermore, this role fosters the creation of a new class of creative professionals who can export their services globally while remaining rooted in Abidjan.</w:t>
      </w:r>
    </w:p>
    <w:bookmarkEnd w:id="25"/>
    <w:bookmarkStart w:id="26" w:name="challenges-and-future-directions"/>
    <w:p>
      <w:pPr>
        <w:pStyle w:val="Heading2"/>
      </w:pPr>
      <w:r>
        <w:t xml:space="preserve">Challenges and Future Directions</w:t>
      </w:r>
    </w:p>
    <w:p>
      <w:pPr>
        <w:pStyle w:val="FirstParagraph"/>
      </w:pPr>
      <w:r>
        <w:t xml:space="preserve">Despite the progress, challenges remain. There is a need for continued professional development to keep pace with global standards in accessibility (WCAG) and security. Educational institutions in Ivory Coast must collaborate with industry leaders to curricula that reflect these needs. We propose a framework for "Ethical Web Design" that prioritizes user privacy, data sovereignty, and sustainable digital practices.</w:t>
      </w:r>
    </w:p>
    <w:bookmarkEnd w:id="26"/>
    <w:bookmarkStart w:id="27" w:name="conclusion"/>
    <w:p>
      <w:pPr>
        <w:pStyle w:val="Heading2"/>
      </w:pPr>
      <w:r>
        <w:t xml:space="preserve">Conclusion</w:t>
      </w:r>
    </w:p>
    <w:p>
      <w:pPr>
        <w:pStyle w:val="FirstParagraph"/>
      </w:pPr>
      <w:r>
        <w:t xml:space="preserve">The Web Designer in Ivory Coast Abidjan is a catalyst for modernization. They bridge the gap between traditional Ivorian values and the global digital economy. By investing in this profession, stakeholders ensure that digital transformation is inclusive, culturally relevant, and economically viable. Future research should focus on longitudinal studies of web adoption rates among SMEs in Abidjan to better quantify these impacts.</w:t>
      </w:r>
    </w:p>
    <w:bookmarkEnd w:id="27"/>
    <w:bookmarkStart w:id="28" w:name="references"/>
    <w:p>
      <w:pPr>
        <w:pStyle w:val="Heading2"/>
      </w:pPr>
      <w:r>
        <w:t xml:space="preserve">References</w:t>
      </w:r>
    </w:p>
    <w:p>
      <w:pPr>
        <w:numPr>
          <w:ilvl w:val="0"/>
          <w:numId w:val="1003"/>
        </w:numPr>
        <w:pStyle w:val="Compact"/>
      </w:pPr>
      <w:r>
        <w:t xml:space="preserve">Institut National de la Statistique d'Ivoire. (2023). *Digital Inclusion Report*. Abidjan.</w:t>
      </w:r>
    </w:p>
    <w:p>
      <w:pPr>
        <w:numPr>
          <w:ilvl w:val="0"/>
          <w:numId w:val="1003"/>
        </w:numPr>
        <w:pStyle w:val="Compact"/>
      </w:pPr>
      <w:r>
        <w:t xml:space="preserve">African Development Bank. (2022). *Technology and Innovation in West Africa*. Tunis.</w:t>
      </w:r>
    </w:p>
    <w:p>
      <w:pPr>
        <w:numPr>
          <w:ilvl w:val="0"/>
          <w:numId w:val="1003"/>
        </w:numPr>
        <w:pStyle w:val="Compact"/>
      </w:pPr>
      <w:r>
        <w:t xml:space="preserve">Nielsen Norman Group. (2023). *Mobile Web Design Best Practices*. California.</w:t>
      </w:r>
    </w:p>
    <w:p>
      <w:pPr>
        <w:pStyle w:val="FirstParagraph"/>
      </w:pPr>
      <w:r>
        <w:t xml:space="preserve">© 2023 Academic Presentation on Web Design in Abidjan. All Rights Reserved.</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Web Designers in Ivory Coast Abidjan</dc:title>
  <dc:creator/>
  <dc:language>en</dc:language>
  <cp:keywords/>
  <dcterms:created xsi:type="dcterms:W3CDTF">2026-07-29T17:55:49Z</dcterms:created>
  <dcterms:modified xsi:type="dcterms:W3CDTF">2026-07-29T17:55:49Z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