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Web</w:t>
      </w:r>
      <w:r>
        <w:t xml:space="preserve"> </w:t>
      </w:r>
      <w:r>
        <w:t xml:space="preserve">Design</w:t>
      </w:r>
      <w:r>
        <w:t xml:space="preserve"> </w:t>
      </w:r>
      <w:r>
        <w:t xml:space="preserve">in</w:t>
      </w:r>
      <w:r>
        <w:t xml:space="preserve"> </w:t>
      </w:r>
      <w:r>
        <w:t xml:space="preserve">Kenya</w:t>
      </w:r>
      <w:r>
        <w:t xml:space="preserve"> </w:t>
      </w:r>
      <w:r>
        <w:t xml:space="preserve">Nairobi</w:t>
      </w:r>
    </w:p>
    <w:bookmarkStart w:id="20" w:name="X7e136ae91530f4b9f7dbb9fdc2a41a3e75c6c7d"/>
    <w:p>
      <w:pPr>
        <w:pStyle w:val="Heading1"/>
      </w:pPr>
      <w:r>
        <w:t xml:space="preserve">The Evolution and Impact of Web Design in Kenya Nairobi</w:t>
      </w:r>
    </w:p>
    <w:p>
      <w:pPr>
        <w:pStyle w:val="FirstParagraph"/>
      </w:pPr>
      <w:r>
        <w:rPr>
          <w:bCs/>
          <w:b/>
        </w:rPr>
        <w:t xml:space="preserve">A Poster Presentation Academic Document</w:t>
      </w:r>
      <w:r>
        <w:br/>
      </w:r>
      <w:r>
        <w:t xml:space="preserve">Analyzing the Digital Transformation within Kenya Nairobi's Economic Landscape</w:t>
      </w:r>
    </w:p>
    <w:bookmarkEnd w:id="20"/>
    <w:bookmarkStart w:id="21" w:name="X1bc779aa1f00cadc36848917fdc6b7009980119"/>
    <w:p>
      <w:pPr>
        <w:pStyle w:val="Heading2"/>
      </w:pPr>
      <w:r>
        <w:t xml:space="preserve">1. Introduction to Web Design in Kenya Nairobi</w:t>
      </w:r>
    </w:p>
    <w:p>
      <w:pPr>
        <w:pStyle w:val="FirstParagraph"/>
      </w:pPr>
      <w:r>
        <w:t xml:space="preserve">The digital landscape of East Africa is undergoing a profound transformation, with the capital city serving as the primary catalyst for change. This poster presentation explores the intricate relationship between professional</w:t>
      </w:r>
      <w:r>
        <w:t xml:space="preserve"> </w:t>
      </w:r>
      <w:r>
        <w:rPr>
          <w:bCs/>
          <w:b/>
        </w:rPr>
        <w:t xml:space="preserve">Web Designer</w:t>
      </w:r>
      <w:r>
        <w:t xml:space="preserve"> </w:t>
      </w:r>
      <w:r>
        <w:t xml:space="preserve">practices and economic development within</w:t>
      </w:r>
      <w:r>
        <w:t xml:space="preserve"> </w:t>
      </w:r>
      <w:r>
        <w:rPr>
          <w:bCs/>
          <w:b/>
        </w:rPr>
        <w:t xml:space="preserve">Kenya Nairobi</w:t>
      </w:r>
      <w:r>
        <w:t xml:space="preserve">. As one of the leading technology hubs in Africa, Kenya Nairobi has emerged as a critical node for digital innovation, fintech integration, and e-commerce expansion.</w:t>
      </w:r>
    </w:p>
    <w:p>
      <w:pPr>
        <w:pStyle w:val="BodyText"/>
      </w:pPr>
      <w:r>
        <w:t xml:space="preserve">For decades, the global perception of web design was limited to aesthetic adjustments and basic HTML coding. However, contemporary</w:t>
      </w:r>
      <w:r>
        <w:t xml:space="preserve"> </w:t>
      </w:r>
      <w:r>
        <w:rPr>
          <w:bCs/>
          <w:b/>
        </w:rPr>
        <w:t xml:space="preserve">Web Designer</w:t>
      </w:r>
      <w:r>
        <w:t xml:space="preserve"> </w:t>
      </w:r>
      <w:r>
        <w:t xml:space="preserve">roles in Kenya Nairobi require a multidisciplinary approach that merges technical proficiency with deep cultural understanding. The user base in Kenya Nairobi is increasingly mobile-first, diverse in language (Swahili and English), and demands high-speed accessibility despite varying infrastructure challenges. Consequently, the role of the</w:t>
      </w:r>
      <w:r>
        <w:t xml:space="preserve"> </w:t>
      </w:r>
      <w:r>
        <w:rPr>
          <w:bCs/>
          <w:b/>
        </w:rPr>
        <w:t xml:space="preserve">Web Designer</w:t>
      </w:r>
      <w:r>
        <w:t xml:space="preserve"> </w:t>
      </w:r>
      <w:r>
        <w:t xml:space="preserve">has evolved from a purely artistic position to a strategic business partner essential for organizational success.</w:t>
      </w:r>
    </w:p>
    <w:bookmarkEnd w:id="21"/>
    <w:bookmarkStart w:id="22" w:name="X60e92ea733bca1db9c110d5ec143f3b39edda74"/>
    <w:p>
      <w:pPr>
        <w:pStyle w:val="Heading2"/>
      </w:pPr>
      <w:r>
        <w:t xml:space="preserve">2. The Economic Imperative of Digital Presence</w:t>
      </w:r>
    </w:p>
    <w:p>
      <w:pPr>
        <w:pStyle w:val="FirstParagraph"/>
      </w:pPr>
      <w:r>
        <w:t xml:space="preserve">In the bustling commercial districts of Kenya Nairobi, such as Westlands and Upper Hill, digital literacy is no longer optional but mandatory. Small to Medium Enterprises (SMEs) constitute a significant portion of the economy in Kenya Nairobi, and their survival increasingly depends on robust online visibility. A professionally crafted website acts as a 24/7 storefront for businesses ranging from boutique hotels in Karen to tech startups in Konza Technopolis.</w:t>
      </w:r>
    </w:p>
    <w:p>
      <w:pPr>
        <w:pStyle w:val="BodyText"/>
      </w:pPr>
      <w:r>
        <w:t xml:space="preserve">Research indicates that businesses with well-optimized websites designed by skilled</w:t>
      </w:r>
      <w:r>
        <w:t xml:space="preserve"> </w:t>
      </w:r>
      <w:r>
        <w:rPr>
          <w:bCs/>
          <w:b/>
        </w:rPr>
        <w:t xml:space="preserve">Web Designer</w:t>
      </w:r>
      <w:r>
        <w:t xml:space="preserve"> </w:t>
      </w:r>
      <w:r>
        <w:t xml:space="preserve">professionals experience higher conversion rates and better customer retention. In the context of Kenya Nairobi, where competition is fierce, a poor digital presence can lead to significant revenue loss. Therefore, investing in high-quality web design is not merely an aesthetic choice but a critical economic strategy for stakeholders in Kenya Nairobi.</w:t>
      </w:r>
    </w:p>
    <w:bookmarkEnd w:id="22"/>
    <w:bookmarkStart w:id="24" w:name="X73a3c0f3c5d81c66bfc7bd24cc07c3c4a28cae7"/>
    <w:p>
      <w:pPr>
        <w:pStyle w:val="Heading2"/>
      </w:pPr>
      <w:r>
        <w:t xml:space="preserve">3. Mobile-First Design and M-Pesa Integration</w:t>
      </w:r>
    </w:p>
    <w:p>
      <w:pPr>
        <w:pStyle w:val="FirstParagraph"/>
      </w:pPr>
      <w:r>
        <w:t xml:space="preserve">One of the most distinct characteristics of web development in Kenya Nairobi is the dominance of mobile devices. The majority of internet users in Kenya Nairobi access the web via smartphones due to affordable data plans and widespread smartphone adoption among younger demographics. Therefore, a competent</w:t>
      </w:r>
      <w:r>
        <w:t xml:space="preserve"> </w:t>
      </w:r>
      <w:r>
        <w:rPr>
          <w:bCs/>
          <w:b/>
        </w:rPr>
        <w:t xml:space="preserve">Web Designer</w:t>
      </w:r>
      <w:r>
        <w:t xml:space="preserve"> </w:t>
      </w:r>
      <w:r>
        <w:t xml:space="preserve">must prioritize "mobile-first" design principles. This involves ensuring that layouts are responsive, load times are minimized for slower networks, and touch interfaces are intuitive.</w:t>
      </w:r>
    </w:p>
    <w:bookmarkStart w:id="23" w:name="the-m-pesa-factor"/>
    <w:p>
      <w:pPr>
        <w:pStyle w:val="Heading3"/>
      </w:pPr>
      <w:r>
        <w:rPr>
          <w:bCs/>
          <w:b/>
        </w:rPr>
        <w:t xml:space="preserve">The M-Pesa Factor</w:t>
      </w:r>
    </w:p>
    <w:p>
      <w:pPr>
        <w:pStyle w:val="FirstParagraph"/>
      </w:pPr>
      <w:r>
        <w:t xml:space="preserve">A unique aspect of web design in Kenya Nairobi is the seamless integration of M-Pesa, the revolutionary mobile money service. A</w:t>
      </w:r>
      <w:r>
        <w:t xml:space="preserve"> </w:t>
      </w:r>
      <w:r>
        <w:rPr>
          <w:bCs/>
          <w:b/>
        </w:rPr>
        <w:t xml:space="preserve">Web Designer</w:t>
      </w:r>
      <w:r>
        <w:t xml:space="preserve"> </w:t>
      </w:r>
      <w:r>
        <w:t xml:space="preserve">working in this region must understand how to embed payment gateways that respect local financial habits. This technical requirement sets Kenya Nairobi apart from other global markets and demands specific coding competencies from local designers.</w:t>
      </w:r>
    </w:p>
    <w:bookmarkEnd w:id="23"/>
    <w:bookmarkEnd w:id="24"/>
    <w:bookmarkStart w:id="25" w:name="cultural-localization-and-accessibility"/>
    <w:p>
      <w:pPr>
        <w:pStyle w:val="Heading2"/>
      </w:pPr>
      <w:r>
        <w:t xml:space="preserve">4. Cultural Localization and Accessibility</w:t>
      </w:r>
    </w:p>
    <w:p>
      <w:pPr>
        <w:pStyle w:val="FirstParagraph"/>
      </w:pPr>
      <w:r>
        <w:t xml:space="preserve">Beyond technology, effective web design in Kenya Nairobi requires cultural sensitivity. The term "localization" goes beyond simple translation; it involves adapting content to reflect local values, humor, and social norms. A successful</w:t>
      </w:r>
      <w:r>
        <w:t xml:space="preserve"> </w:t>
      </w:r>
      <w:r>
        <w:rPr>
          <w:bCs/>
          <w:b/>
        </w:rPr>
        <w:t xml:space="preserve">Web Designer</w:t>
      </w:r>
      <w:r>
        <w:t xml:space="preserve"> </w:t>
      </w:r>
      <w:r>
        <w:t xml:space="preserve">in Kenya Nairobi understands the importance of Swahili idioms, local imagery, and community-centric narratives.</w:t>
      </w:r>
    </w:p>
    <w:p>
      <w:pPr>
        <w:pStyle w:val="BodyText"/>
      </w:pPr>
      <w:r>
        <w:t xml:space="preserve">Furthermore accessibility is a key concern. With a diverse population including individuals with varying levels of digital literacy and physical abilities, inclusive design is paramount. Adhering to Web Content Accessibility Guidelines (WCAG) ensures that services in Kenya Nairobi are available to all citizens, promoting social inclusion alongside commercial success.</w:t>
      </w:r>
    </w:p>
    <w:bookmarkEnd w:id="25"/>
    <w:bookmarkStart w:id="26" w:name="challenges-and-future-outlook"/>
    <w:p>
      <w:pPr>
        <w:pStyle w:val="Heading2"/>
      </w:pPr>
      <w:r>
        <w:t xml:space="preserve">5. Challenges and Future Outlook</w:t>
      </w:r>
    </w:p>
    <w:p>
      <w:pPr>
        <w:pStyle w:val="FirstParagraph"/>
      </w:pPr>
      <w:r>
        <w:t xml:space="preserve">Despite the rapid growth, the web design industry in Kenya Nairobi faces challenges. These include intermittent power outages affecting server stability, a skills gap in advanced front-end frameworks, and cybersecurity threats targeting local businesses. However, these challenges are being met with innovation. Government initiatives promoting digital literacy and private sector investments in fiber optic infrastructure are creating a more stable environment for</w:t>
      </w:r>
      <w:r>
        <w:t xml:space="preserve"> </w:t>
      </w:r>
      <w:r>
        <w:rPr>
          <w:bCs/>
          <w:b/>
        </w:rPr>
        <w:t xml:space="preserve">Web Designer</w:t>
      </w:r>
      <w:r>
        <w:t xml:space="preserve"> </w:t>
      </w:r>
      <w:r>
        <w:t xml:space="preserve">professionals to thrive.</w:t>
      </w:r>
    </w:p>
    <w:p>
      <w:pPr>
        <w:pStyle w:val="BodyText"/>
      </w:pPr>
      <w:r>
        <w:t xml:space="preserve">Looking ahead, the integration of Artificial Intelligence (AI) and Augmented Reality (AR) will reshape web design standards in Kenya Nairobi. As virtual reality tools become more accessible, local designers will need to upskill continuously. The future belongs to those who can blend global technical standards with hyper-local relevance.</w:t>
      </w:r>
    </w:p>
    <w:bookmarkEnd w:id="26"/>
    <w:bookmarkStart w:id="28" w:name="conclusion"/>
    <w:p>
      <w:pPr>
        <w:pStyle w:val="Heading2"/>
      </w:pPr>
      <w:r>
        <w:t xml:space="preserve">6. Conclusion</w:t>
      </w:r>
    </w:p>
    <w:p>
      <w:pPr>
        <w:pStyle w:val="FirstParagraph"/>
      </w:pPr>
      <w:r>
        <w:t xml:space="preserve">In conclusion, the role of the</w:t>
      </w:r>
      <w:r>
        <w:t xml:space="preserve"> </w:t>
      </w:r>
      <w:r>
        <w:rPr>
          <w:bCs/>
          <w:b/>
        </w:rPr>
        <w:t xml:space="preserve">Web Designer</w:t>
      </w:r>
      <w:r>
        <w:t xml:space="preserve"> </w:t>
      </w:r>
      <w:r>
        <w:t xml:space="preserve">in Kenya Nairobi is pivotal to the region's digital economy. It is a field that demands technical expertise, cultural intelligence, and strategic business acumen. As Kenya Nairobi continues to position itself as a leader in African innovation, the quality of its web design infrastructure will directly impact its global competitiveness. Stakeholders must recognize web design not just as a service, but as a vital component of national development strategy.</w:t>
      </w:r>
    </w:p>
    <w:bookmarkStart w:id="27" w:name="key-takeaways"/>
    <w:p>
      <w:pPr>
        <w:pStyle w:val="Heading3"/>
      </w:pPr>
      <w:r>
        <w:rPr>
          <w:bCs/>
          <w:b/>
        </w:rPr>
        <w:t xml:space="preserve">Key Takeaways:</w:t>
      </w:r>
    </w:p>
    <w:p>
      <w:pPr>
        <w:numPr>
          <w:ilvl w:val="0"/>
          <w:numId w:val="1001"/>
        </w:numPr>
        <w:pStyle w:val="Compact"/>
      </w:pPr>
      <w:r>
        <w:t xml:space="preserve">Mobile-first design is non-negotiable for the user base in Kenya Nairobi.</w:t>
      </w:r>
    </w:p>
    <w:p>
      <w:pPr>
        <w:numPr>
          <w:ilvl w:val="0"/>
          <w:numId w:val="1001"/>
        </w:numPr>
        <w:pStyle w:val="Compact"/>
      </w:pPr>
      <w:r>
        <w:rPr>
          <w:bCs/>
          <w:b/>
        </w:rPr>
        <w:t xml:space="preserve">Web Designer</w:t>
      </w:r>
      <w:r>
        <w:t xml:space="preserve"> </w:t>
      </w:r>
      <w:r>
        <w:t xml:space="preserve">professionals must integrate local payment systems like M-Pesa.</w:t>
      </w:r>
    </w:p>
    <w:p>
      <w:pPr>
        <w:numPr>
          <w:ilvl w:val="0"/>
          <w:numId w:val="1001"/>
        </w:numPr>
        <w:pStyle w:val="Compact"/>
      </w:pPr>
      <w:r>
        <w:t xml:space="preserve">Cultural localization enhances engagement and trust among Kenyan consumers.</w:t>
      </w:r>
    </w:p>
    <w:p>
      <w:pPr>
        <w:numPr>
          <w:ilvl w:val="0"/>
          <w:numId w:val="1001"/>
        </w:numPr>
        <w:pStyle w:val="Compact"/>
      </w:pPr>
      <w:r>
        <w:t xml:space="preserve">Sustainable web design practices contribute to the economic resilience of businesses in Kenya Nairobi.</w:t>
      </w:r>
    </w:p>
    <w:bookmarkEnd w:id="27"/>
    <w:bookmarkEnd w:id="28"/>
    <w:p>
      <w:pPr>
        <w:pStyle w:val="FirstParagraph"/>
      </w:pPr>
      <w:r>
        <w:rPr>
          <w:bCs/>
          <w:b/>
        </w:rPr>
        <w:t xml:space="preserve">Poster Presentation Academic Document</w:t>
      </w:r>
      <w:r>
        <w:br/>
      </w:r>
      <w:r>
        <w:t xml:space="preserve">Topic: Web Design Dynamics in Kenya Nairobi</w:t>
      </w:r>
      <w:r>
        <w:br/>
      </w:r>
      <w:r>
        <w:t xml:space="preserve">Date: 2023-10-27</w:t>
      </w:r>
      <w:r>
        <w:br/>
      </w:r>
      <w:r>
        <w:t xml:space="preserve">All Rights Reserved for Educational and Academic Use.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Web Design in Kenya Nairobi</dc:title>
  <dc:creator/>
  <dc:language>en</dc:language>
  <cp:keywords/>
  <dcterms:created xsi:type="dcterms:W3CDTF">2026-07-29T11:37:47Z</dcterms:created>
  <dcterms:modified xsi:type="dcterms:W3CDTF">2026-07-29T11:37:47Z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