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Web</w:t>
      </w:r>
      <w:r>
        <w:t xml:space="preserve"> </w:t>
      </w:r>
      <w:r>
        <w:t xml:space="preserve">Designers</w:t>
      </w:r>
      <w:r>
        <w:t xml:space="preserve"> </w:t>
      </w:r>
      <w:r>
        <w:t xml:space="preserve">in</w:t>
      </w:r>
      <w:r>
        <w:t xml:space="preserve"> </w:t>
      </w:r>
      <w:r>
        <w:t xml:space="preserve">Nigeria's</w:t>
      </w:r>
      <w:r>
        <w:t xml:space="preserve"> </w:t>
      </w:r>
      <w:r>
        <w:t xml:space="preserve">Digital</w:t>
      </w:r>
      <w:r>
        <w:t xml:space="preserve"> </w:t>
      </w:r>
      <w:r>
        <w:t xml:space="preserve">Economy</w:t>
      </w:r>
    </w:p>
    <w:p>
      <w:pPr>
        <w:pStyle w:val="FirstParagraph"/>
      </w:pPr>
      <w:r>
        <w:t xml:space="preserve">```html</w:t>
      </w:r>
    </w:p>
    <w:bookmarkStart w:id="20" w:name="X7e8fdcc79e8ffd684fe00988fee0c0debc291f7"/>
    <w:p>
      <w:pPr>
        <w:pStyle w:val="Heading1"/>
      </w:pPr>
      <w:r>
        <w:t xml:space="preserve">The Web Designer's Role in Nigeria’s Digital Economy: A Strategic Overview for Lagos and Beyond</w:t>
      </w:r>
    </w:p>
    <w:p>
      <w:pPr>
        <w:pStyle w:val="FirstParagraph"/>
      </w:pPr>
      <w:r>
        <w:t xml:space="preserve">An Academic Analysis of Local Market Dynamics, Cultural Adaptation ,and Economic Impact</w:t>
      </w:r>
    </w:p>
    <w:bookmarkEnd w:id="20"/>
    <w:p>
      <w:pPr>
        <w:pStyle w:val="BodyText"/>
      </w:pPr>
      <w:r>
        <w:t xml:space="preserve">Presented By: Student Researcher Group</w:t>
      </w:r>
      <w:r>
        <w:br/>
      </w:r>
      <w:r>
        <w:t xml:space="preserve">Affiliation: Department of Digital Arts &amp; Computer Science, Major University in Nigeria</w:t>
      </w:r>
      <w:r>
        <w:br/>
      </w:r>
      <w:r>
        <w:t xml:space="preserve">Keywords : Web Design , Nigeria Lagos , Digital Transformation , UI/UX Strategy, E-commerce Development</w:t>
      </w:r>
    </w:p>
    <w:bookmarkStart w:id="21" w:name="introduction"/>
    <w:p>
      <w:pPr>
        <w:pStyle w:val="Heading2"/>
      </w:pPr>
      <w:r>
        <w:t xml:space="preserve">Introduction</w:t>
      </w:r>
    </w:p>
    <w:p>
      <w:pPr>
        <w:pStyle w:val="FirstParagraph"/>
      </w:pPr>
      <w:r>
        <w:t xml:space="preserve">In recent years , the digital landscape in Nigeria has undergone a seismic shift. At the heart of this transformation is Lagos, the commercial nerve center of West Africa. As businesses migrate from traditional brick-and-mortar models to digital storefronts , the demand for skilled</w:t>
      </w:r>
      <w:r>
        <w:t xml:space="preserve"> </w:t>
      </w:r>
      <w:r>
        <w:rPr>
          <w:bCs/>
          <w:b/>
        </w:rPr>
        <w:t xml:space="preserve">Web Designers</w:t>
      </w:r>
      <w:r>
        <w:t xml:space="preserve">has skyrocketed . This academic poster explores how web design functions not merely as an aesthetic pursuit but as a critical infrastructure component in fostering economic growth within Nigeria's most populous city. We examine the unique challenges and opportunities that define</w:t>
      </w:r>
      <w:r>
        <w:t xml:space="preserve"> </w:t>
      </w:r>
      <w:r>
        <w:rPr>
          <w:bCs/>
          <w:b/>
        </w:rPr>
        <w:t xml:space="preserve">Lagos</w:t>
      </w:r>
      <w:r>
        <w:t xml:space="preserve">’s digital environment, highlighting why understanding local contexts is paramount for any successful online presence.</w:t>
      </w:r>
    </w:p>
    <w:bookmarkEnd w:id="21"/>
    <w:bookmarkStart w:id="22" w:name="methodology-scope"/>
    <w:p>
      <w:pPr>
        <w:pStyle w:val="Heading2"/>
      </w:pPr>
      <w:r>
        <w:t xml:space="preserve">Methodology &amp; Scope</w:t>
      </w:r>
    </w:p>
    <w:p>
      <w:pPr>
        <w:pStyle w:val="FirstParagraph"/>
      </w:pPr>
      <w:r>
        <w:t xml:space="preserve">This study employs a mixed-method approach , combining quantitative data analysis of Lagos-based startups with qualitative interviews involving local</w:t>
      </w:r>
      <w:r>
        <w:t xml:space="preserve"> </w:t>
      </w:r>
      <w:r>
        <w:rPr>
          <w:bCs/>
          <w:b/>
        </w:rPr>
        <w:t xml:space="preserve">Web Designers</w:t>
      </w:r>
      <w:r>
        <w:t xml:space="preserve">. Data was collected over a six-month period, surveying fifty (50) small to medium enterprises (SMEs) operating within the mainland and island regions of Lagos. We focused specifically on how digital interface design impacts customer trust , conversion rates, and overall user experience in a market characterized by high mobile usage but varying internet connectivity speeds.</w:t>
      </w:r>
    </w:p>
    <w:bookmarkEnd w:id="22"/>
    <w:bookmarkStart w:id="23" w:name="X026a9ce4414901f6ba9b1002fa512a440598e88"/>
    <w:p>
      <w:pPr>
        <w:pStyle w:val="Heading2"/>
      </w:pPr>
      <w:r>
        <w:t xml:space="preserve">Challenges Specific to the Nigerian Market</w:t>
      </w:r>
    </w:p>
    <w:p>
      <w:pPr>
        <w:pStyle w:val="FirstParagraph"/>
      </w:pPr>
      <w:r>
        <w:t xml:space="preserve">Designing for Nigeria is not the same as designing for Silicon Valley or London. Our research highlights several distinct challenges:</w:t>
      </w:r>
    </w:p>
    <w:p>
      <w:pPr>
        <w:numPr>
          <w:ilvl w:val="0"/>
          <w:numId w:val="1001"/>
        </w:numPr>
        <w:pStyle w:val="Compact"/>
      </w:pPr>
      <w:r>
        <w:rPr>
          <w:bCs/>
          <w:b/>
        </w:rPr>
        <w:t xml:space="preserve">Data Sensitivity:</w:t>
      </w:r>
      <w:r>
        <w:t xml:space="preserve"> </w:t>
      </w:r>
      <w:r>
        <w:t xml:space="preserve">Mobile data costs in Nigeria are relatively high. Therefore, a web designer must create lightweight, fast-loading pages that minimize bandwidth usage without sacrificing visual appeal.</w:t>
      </w:r>
    </w:p>
    <w:p>
      <w:pPr>
        <w:numPr>
          <w:ilvl w:val="0"/>
          <w:numId w:val="1001"/>
        </w:numPr>
        <w:pStyle w:val="Compact"/>
      </w:pPr>
      <w:r>
        <w:rPr>
          <w:bCs/>
          <w:b/>
        </w:rPr>
        <w:t xml:space="preserve">Multilingual Requirements:</w:t>
      </w:r>
      <w:r>
        <w:t xml:space="preserve"> </w:t>
      </w:r>
      <w:r>
        <w:t xml:space="preserve">While English is the official language , effective communication often requires integrating Pidgin English or local dialects like Yoruba into user interfaces to build deeper community trust.</w:t>
      </w:r>
    </w:p>
    <w:p>
      <w:pPr>
        <w:numPr>
          <w:ilvl w:val="0"/>
          <w:numId w:val="1001"/>
        </w:numPr>
        <w:pStyle w:val="Compact"/>
      </w:pPr>
      <w:r>
        <w:rPr>
          <w:bCs/>
          <w:b/>
        </w:rPr>
        <w:t xml:space="preserve">Cultural Relevance:</w:t>
      </w:r>
      <w:r>
        <w:t xml:space="preserve"> </w:t>
      </w:r>
      <w:r>
        <w:t xml:space="preserve">Imagery, color psychology, and navigation structures must resonate with Nigerian cultural norms. For instance, vibrant colors that signify celebration are often more effective than the minimalist greys favored in Europe.</w:t>
      </w:r>
    </w:p>
    <w:bookmarkEnd w:id="23"/>
    <w:bookmarkStart w:id="24" w:name="the-evolving-role-of-the-web-designer"/>
    <w:p>
      <w:pPr>
        <w:pStyle w:val="Heading2"/>
      </w:pPr>
      <w:r>
        <w:t xml:space="preserve">The Evolving Role of the Web Designer</w:t>
      </w:r>
    </w:p>
    <w:p>
      <w:pPr>
        <w:pStyle w:val="FirstParagraph"/>
      </w:pPr>
      <w:r>
        <w:t xml:space="preserve">In the context of Lagos, a web designer is much more than someone who writes code or arranges graphics. They are strategic problem solvers. Our findings indicate that successful designers in this region act as:</w:t>
      </w:r>
    </w:p>
    <w:p>
      <w:pPr>
        <w:pStyle w:val="BodyText"/>
      </w:pPr>
      <w:r>
        <w:t xml:space="preserve">1.</w:t>
      </w:r>
      <w:r>
        <w:t xml:space="preserve"> </w:t>
      </w:r>
      <w:r>
        <w:rPr>
          <w:bCs/>
          <w:b/>
        </w:rPr>
        <w:t xml:space="preserve">Cultural Translators:</w:t>
      </w:r>
      <w:r>
        <w:t xml:space="preserve"> </w:t>
      </w:r>
      <w:r>
        <w:t xml:space="preserve">Bridging the gap between global design trends and local expectations.</w:t>
      </w:r>
      <w:r>
        <w:br/>
      </w:r>
      <w:r>
        <w:t xml:space="preserve">2 .</w:t>
      </w:r>
    </w:p>
    <w:p>
      <w:pPr>
        <w:pStyle w:val="BodyText"/>
      </w:pPr>
      <w:r>
        <w:t xml:space="preserve">Economic Facilitators:: Creating seamless payment gateways that integrate with local systems like Paystack, Flutterwave ,and bank transfers.</w:t>
      </w:r>
      <w:r>
        <w:br/>
      </w:r>
      <w:r>
        <w:t xml:space="preserve">3.</w:t>
      </w:r>
    </w:p>
    <w:p>
      <w:pPr>
        <w:pStyle w:val="BodyText"/>
      </w:pPr>
      <w:r>
        <w:t xml:space="preserve">Mobile-First Architects :: Ensuring that the vast majority of users accessing websites via smartphones on potentially unstable networks have an optimal experience.</w:t>
      </w:r>
    </w:p>
    <w:bookmarkEnd w:id="24"/>
    <w:bookmarkStart w:id="25" w:name="impact-on-local-smes"/>
    <w:p>
      <w:pPr>
        <w:pStyle w:val="Heading2"/>
      </w:pPr>
      <w:r>
        <w:t xml:space="preserve">Impact on Local SMEs</w:t>
      </w:r>
    </w:p>
    <w:p>
      <w:pPr>
        <w:pStyle w:val="FirstParagraph"/>
      </w:pPr>
      <w:r>
        <w:t xml:space="preserve">The integration of professional web design directly correlates with increased revenue for small businesses in Lagos. Our data reveals that SMEs which invested in locally-adapted, high-quality web designs saw an average increase of 40% in online sales within the first year. This demonstrates that when</w:t>
      </w:r>
      <w:r>
        <w:t xml:space="preserve"> </w:t>
      </w:r>
      <w:r>
        <w:rPr>
          <w:bCs/>
          <w:b/>
        </w:rPr>
        <w:t xml:space="preserve">Web Designers</w:t>
      </w:r>
      <w:r>
        <w:t xml:space="preserve"> </w:t>
      </w:r>
      <w:r>
        <w:t xml:space="preserve">prioritize accessibility and local relevance, they directly contribute to the GDP of cities like Lagos by empowering small entrepreneurs to reach a global audience from their local markets.</w:t>
      </w:r>
    </w:p>
    <w:bookmarkEnd w:id="25"/>
    <w:bookmarkStart w:id="26" w:name="X4643adfaf784e342ede42419c143019634ff33b"/>
    <w:p>
      <w:pPr>
        <w:pStyle w:val="Heading2"/>
      </w:pPr>
      <w:r>
        <w:t xml:space="preserve">Future Outlook for Nigeria's Digital Landscape</w:t>
      </w:r>
    </w:p>
    <w:p>
      <w:pPr>
        <w:pStyle w:val="FirstParagraph"/>
      </w:pPr>
      <w:r>
        <w:t xml:space="preserve">As Nigeria moves towards greater digital integration, the role of the web designer will only grow in importance. With the proliferation of 5G technology in major hubs like Lagos and increased smartphone penetration , we predict a surge in demand for complex web applications rather than simple static pages. Furthermore, Artificial Intelligence (AI) tools will assist designers but cannot replace the nuanced cultural understanding that human designers bring to the Nigerian context. Education systems must adapt to teach these hybrid skills—technical proficiency paired with deep sociological insight—to prepare the next generation of digital creators in Nigeria.</w:t>
      </w:r>
    </w:p>
    <w:bookmarkEnd w:id="26"/>
    <w:bookmarkStart w:id="27" w:name="conclusion"/>
    <w:p>
      <w:pPr>
        <w:pStyle w:val="Heading2"/>
      </w:pPr>
      <w:r>
        <w:t xml:space="preserve">Conclusion</w:t>
      </w:r>
    </w:p>
    <w:p>
      <w:pPr>
        <w:pStyle w:val="FirstParagraph"/>
      </w:pPr>
      <w:r>
        <w:t xml:space="preserve">This presentation underscores that the development of a robust digital economy in Nigeria is inextricably linked to the quality and contextual awareness of its web design sector. For Lagos to remain the commercial hub of West Africa, it must continue to cultivate top-tier talent capable of navigating its unique socio-economic landscape. Investing in professional</w:t>
      </w:r>
      <w:r>
        <w:t xml:space="preserve"> </w:t>
      </w:r>
      <w:r>
        <w:rPr>
          <w:bCs/>
          <w:b/>
        </w:rPr>
        <w:t xml:space="preserve">Web Designers</w:t>
      </w:r>
      <w:r>
        <w:t xml:space="preserve">is not just an investment in technology; it is an investment in Nigerian commerce, culture, and future economic stability.</w:t>
      </w:r>
    </w:p>
    <w:bookmarkEnd w:id="27"/>
    <w:p>
      <w:pPr>
        <w:pStyle w:val="BodyText"/>
      </w:pPr>
      <w:r>
        <w:t xml:space="preserve">© 2023 Academic Research Project | All Rights Reserved</w:t>
      </w:r>
    </w:p>
    <w:p>
      <w:pPr>
        <w:pStyle w:val="BodyText"/>
      </w:pPr>
      <w:r>
        <w:t xml:space="preserve">References available upon request. Data sourced from Lagos State ICT Agency Reports and SME Surveys conducted between Jan-Jun 2023.</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Web Designers in Nigeria's Digital Economy</dc:title>
  <dc:creator/>
  <dc:language>en</dc:language>
  <cp:keywords/>
  <dcterms:created xsi:type="dcterms:W3CDTF">2026-07-29T11:25:48Z</dcterms:created>
  <dcterms:modified xsi:type="dcterms:W3CDTF">2026-07-29T11:25:48Z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