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the</w:t>
      </w:r>
      <w:r>
        <w:t xml:space="preserve"> </w:t>
      </w:r>
      <w:r>
        <w:t xml:space="preserve">Digital</w:t>
      </w:r>
      <w:r>
        <w:t xml:space="preserve"> </w:t>
      </w:r>
      <w:r>
        <w:t xml:space="preserve">Economy</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20" w:name="X8bdc930006f04d700e21e495a76e66b3fc874e5"/>
    <w:p>
      <w:pPr>
        <w:pStyle w:val="Heading1"/>
      </w:pPr>
      <w:r>
        <w:t xml:space="preserve">The Strategic Role of the Web Designer in the Digital Economy of Tanzania Dar es Salaam</w:t>
      </w:r>
    </w:p>
    <w:p>
      <w:pPr>
        <w:pStyle w:val="FirstParagraph"/>
      </w:pPr>
      <w:r>
        <w:rPr>
          <w:bCs/>
          <w:b/>
        </w:rPr>
        <w:t xml:space="preserve">A Poster Presentation Academic Analysis</w:t>
      </w:r>
    </w:p>
    <w:bookmarkEnd w:id="20"/>
    <w:bookmarkStart w:id="22" w:name="introduction"/>
    <w:bookmarkStart w:id="21" w:name="introduction-and-contextual-background"/>
    <w:p>
      <w:pPr>
        <w:pStyle w:val="Heading2"/>
      </w:pPr>
      <w:r>
        <w:t xml:space="preserve">Introduction and Contextual Background</w:t>
      </w:r>
    </w:p>
    <w:p>
      <w:pPr>
        <w:pStyle w:val="FirstParagraph"/>
      </w:pPr>
      <w:r>
        <w:t xml:space="preserve">Dar es Salaam, the commercial hub of Tanzania, stands at a critical juncture in its technological evolution. As the city accelerates towards becoming a leading digital economy in East Africa, the intersection of commerce, culture, and technology has never been more pronounced. In this dynamic landscape, the role of the</w:t>
      </w:r>
      <w:r>
        <w:t xml:space="preserve"> </w:t>
      </w:r>
      <w:r>
        <w:rPr>
          <w:bCs/>
          <w:b/>
        </w:rPr>
        <w:t xml:space="preserve">Web Designer</w:t>
      </w:r>
      <w:r>
        <w:t xml:space="preserve"> </w:t>
      </w:r>
      <w:r>
        <w:t xml:space="preserve">transcends mere aesthetic composition; it becomes a pivotal driver of economic inclusion and institutional efficiency. This poster presentation explores how specialized web design practices are reshaping business operations in</w:t>
      </w:r>
      <w:r>
        <w:t xml:space="preserve"> </w:t>
      </w:r>
      <w:r>
        <w:rPr>
          <w:bCs/>
          <w:b/>
        </w:rPr>
        <w:t xml:space="preserve">Tanzania Dar es Salaam</w:t>
      </w:r>
      <w:r>
        <w:t xml:space="preserve">, fostering innovation among startups, enhancing government service delivery, and preserving cultural heritage through digital mediums.</w:t>
      </w:r>
    </w:p>
    <w:p>
      <w:pPr>
        <w:pStyle w:val="BodyText"/>
      </w:pPr>
      <w:r>
        <w:t xml:space="preserve">The rapid proliferation of smartphone usage in Tanzania has created an urgent demand for mobile-first web solutions. Consequently, the modern</w:t>
      </w:r>
      <w:r>
        <w:t xml:space="preserve"> </w:t>
      </w:r>
      <w:r>
        <w:rPr>
          <w:bCs/>
          <w:b/>
        </w:rPr>
        <w:t xml:space="preserve">Web Designer</w:t>
      </w:r>
      <w:r>
        <w:t xml:space="preserve"> </w:t>
      </w:r>
      <w:r>
        <w:t xml:space="preserve">operating within this region must possess a nuanced understanding of local connectivity constraints, user behavior patterns specific to Swahili-speaking populations, and the unique regulatory environment of Tanzanian digital laws.</w:t>
      </w:r>
    </w:p>
    <w:bookmarkEnd w:id="21"/>
    <w:bookmarkEnd w:id="22"/>
    <w:bookmarkStart w:id="24" w:name="economic-impact"/>
    <w:bookmarkStart w:id="23" w:name="economic-impact-on-local-enterprises"/>
    <w:p>
      <w:pPr>
        <w:pStyle w:val="Heading2"/>
      </w:pPr>
      <w:r>
        <w:t xml:space="preserve">Economic Impact on Local Enterprises</w:t>
      </w:r>
    </w:p>
    <w:p>
      <w:pPr>
        <w:pStyle w:val="FirstParagraph"/>
      </w:pPr>
      <w:r>
        <w:t xml:space="preserve">The transition from traditional brick-and-mortar operations to digital storefronts is perhaps most visible in Dar es Salaam’s vibrant SME sector. For local businesses ranging from boutique fashion retailers in Msasani to wholesale suppliers in Kariakoo, having a functional and attractive online presence is no longer optional but essential for survival. The</w:t>
      </w:r>
      <w:r>
        <w:t xml:space="preserve"> </w:t>
      </w:r>
      <w:r>
        <w:rPr>
          <w:bCs/>
          <w:b/>
        </w:rPr>
        <w:t xml:space="preserve">Web Designer</w:t>
      </w:r>
      <w:r>
        <w:t xml:space="preserve"> </w:t>
      </w:r>
      <w:r>
        <w:t xml:space="preserve">serves as the architect of this digital identity, creating user interfaces that convert casual browsers into loyal customers.</w:t>
      </w:r>
    </w:p>
    <w:p>
      <w:pPr>
        <w:pStyle w:val="BodyText"/>
      </w:pPr>
      <w:r>
        <w:t xml:space="preserve">Research indicates that businesses in Tanzania with optimized web designs experience significantly higher engagement rates compared to those relying solely on social media platforms. However, a critical gap remains in the market: many local entrepreneurs lack technical literacy. This creates an opportunity for professional</w:t>
      </w:r>
      <w:r>
        <w:t xml:space="preserve"> </w:t>
      </w:r>
      <w:r>
        <w:rPr>
          <w:bCs/>
          <w:b/>
        </w:rPr>
        <w:t xml:space="preserve">Web Designer</w:t>
      </w:r>
      <w:r>
        <w:t xml:space="preserve"> </w:t>
      </w:r>
      <w:r>
        <w:t xml:space="preserve">services to act as consultative partners, educating clients on the importance of responsive design, SEO optimization tailored to local search terms (including Swahili keywords), and secure payment gateway integration compatible with mobile money providers like M-Pesa and Tigo Pesa.</w:t>
      </w:r>
    </w:p>
    <w:p>
      <w:pPr>
        <w:pStyle w:val="BodyText"/>
      </w:pPr>
      <w:r>
        <w:t xml:space="preserve">Key Web Design Factors</w:t>
      </w:r>
    </w:p>
    <w:bookmarkEnd w:id="23"/>
    <w:bookmarkEnd w:id="24"/>
    <w:p>
      <w:pPr>
        <w:pStyle w:val="BodyText"/>
      </w:pPr>
      <w:r>
        <w:t xml:space="preserve">Impact on Tanzanian Businesses</w:t>
      </w:r>
    </w:p>
    <w:p>
      <w:pPr>
        <w:pStyle w:val="BodyText"/>
      </w:pPr>
      <w:r>
        <w:t xml:space="preserve">Mobile Responsiveness</w:t>
      </w:r>
    </w:p>
    <w:p>
      <w:pPr>
        <w:pStyle w:val="BodyText"/>
      </w:pPr>
      <w:r>
        <w:t xml:space="preserve">Accommodates the high volume of mobile internet users in Dar es Salaam</w:t>
      </w:r>
    </w:p>
    <w:p>
      <w:pPr>
        <w:pStyle w:val="BodyText"/>
      </w:pPr>
      <w:r>
        <w:t xml:space="preserve">Load Speed Optimization</w:t>
      </w:r>
    </w:p>
    <w:p>
      <w:pPr>
        <w:pStyle w:val="BodyText"/>
      </w:pPr>
      <w:r>
        <w:t xml:space="preserve">Reduces bounce rates caused by unstable internet connectivity</w:t>
      </w:r>
    </w:p>
    <w:p>
      <w:pPr>
        <w:pStyle w:val="BodyText"/>
      </w:pPr>
      <w:r>
        <w:t xml:space="preserve">Local Payment Integration</w:t>
      </w:r>
    </w:p>
    <w:p>
      <w:pPr>
        <w:pStyle w:val="BodyText"/>
      </w:pPr>
      <w:r>
        <w:br/>
      </w:r>
    </w:p>
    <w:p>
      <w:pPr>
        <w:pStyle w:val="BodyText"/>
      </w:pPr>
      <w:r>
        <w:t xml:space="preserve">Facilitates seamless transactions via local mobile money platforms</w:t>
      </w:r>
    </w:p>
    <w:bookmarkStart w:id="26" w:name="cultural-integration"/>
    <w:bookmarkStart w:id="25" w:name="Xa668a700eac34ffdade993f917a41bcdaf159d0"/>
    <w:p>
      <w:pPr>
        <w:pStyle w:val="Heading2"/>
      </w:pPr>
      <w:r>
        <w:t xml:space="preserve">Cultural Integration and Linguistic Inclusivity</w:t>
      </w:r>
    </w:p>
    <w:p>
      <w:pPr>
        <w:pStyle w:val="FirstParagraph"/>
      </w:pPr>
      <w:r>
        <w:t xml:space="preserve">A distinct characteristic of successful digital projects in</w:t>
      </w:r>
      <w:r>
        <w:t xml:space="preserve"> </w:t>
      </w:r>
      <w:r>
        <w:rPr>
          <w:bCs/>
          <w:b/>
        </w:rPr>
        <w:t xml:space="preserve">Tanzania Dar es Salaam</w:t>
      </w:r>
      <w:r>
        <w:t xml:space="preserve"> </w:t>
      </w:r>
      <w:r>
        <w:t xml:space="preserve">is the integration of local cultural elements into the user experience. The modern</w:t>
      </w:r>
      <w:r>
        <w:t xml:space="preserve"> </w:t>
      </w:r>
      <w:r>
        <w:rPr>
          <w:bCs/>
          <w:b/>
        </w:rPr>
        <w:t xml:space="preserve">Web Designer</w:t>
      </w:r>
      <w:r>
        <w:t xml:space="preserve"> </w:t>
      </w:r>
      <w:r>
        <w:t xml:space="preserve">must navigate the delicate balance between global design trends and local cultural expectations. This includes ensuring that color schemes, imagery, and iconography are culturally appropriate and resonate with a predominantly Muslim population in many parts of the city.</w:t>
      </w:r>
    </w:p>
    <w:p>
      <w:pPr>
        <w:pStyle w:val="BodyText"/>
      </w:pPr>
      <w:r>
        <w:t xml:space="preserve">Linguistic inclusivity is another critical aspect. While English remains a language of business, Swahili is the lingua franca. Effective web design involves creating bilingual interfaces that allow seamless switching between languages without breaking layout structures or disrupting user flow. Furthermore, accessibility features must be designed to accommodate users with varying levels of digital literacy, ensuring that the digital divide does not exacerbate existing socioeconomic disparities.</w:t>
      </w:r>
    </w:p>
    <w:p>
      <w:pPr>
        <w:pStyle w:val="BlockText"/>
      </w:pPr>
      <w:r>
        <w:t xml:space="preserve">"A website is not just a collection of pages; it is a conversation. In Dar es Salaam, this conversation must be fluent in both design and culture."</w:t>
      </w:r>
      <w:r>
        <w:br/>
      </w:r>
      <w:r>
        <w:t xml:space="preserve">—</w:t>
      </w:r>
      <w:r>
        <w:t xml:space="preserve"> </w:t>
      </w:r>
      <w:r>
        <w:rPr>
          <w:iCs/>
          <w:i/>
        </w:rPr>
        <w:t xml:space="preserve">Academic Consensus on Local UX Research</w:t>
      </w:r>
      <w:r>
        <w:br/>
      </w:r>
    </w:p>
    <w:bookmarkEnd w:id="25"/>
    <w:bookmarkEnd w:id="26"/>
    <w:bookmarkStart w:id="28" w:name="challenges"/>
    <w:bookmarkStart w:id="27" w:name="X0d73ff23c7153f7405fb1ea6171a116c65a5699"/>
    <w:p>
      <w:pPr>
        <w:pStyle w:val="Heading2"/>
      </w:pPr>
      <w:r>
        <w:t xml:space="preserve">Challenges Facing the Web Design Profession</w:t>
      </w:r>
    </w:p>
    <w:p>
      <w:pPr>
        <w:pStyle w:val="FirstParagraph"/>
      </w:pPr>
      <w:r>
        <w:t xml:space="preserve">Despite the opportunities, several challenges impede the full realization of potential within the web design sector in Tanzania. Infrastructure limitations, particularly inconsistent electricity and internet connectivity in certain areas of Dar es Salaam, require designers to create lightweight, low-bandwidth websites that perform efficiently under suboptimal network conditions.</w:t>
      </w:r>
    </w:p>
    <w:p>
      <w:pPr>
        <w:pStyle w:val="BodyText"/>
      </w:pPr>
      <w:r>
        <w:t xml:space="preserve">Additionally there is a skills gap. While many young Tanzanians are eager to learn coding and design, structured educational programs often lag behind industry needs. This necessitates a stronger collaboration between academic institutions, professional bodies, and private sector firms to provide continuous training for emerging</w:t>
      </w:r>
      <w:r>
        <w:t xml:space="preserve"> </w:t>
      </w:r>
      <w:r>
        <w:rPr>
          <w:bCs/>
          <w:b/>
        </w:rPr>
        <w:t xml:space="preserve">Web Designer</w:t>
      </w:r>
      <w:r>
        <w:t xml:space="preserve"> </w:t>
      </w:r>
      <w:r>
        <w:t xml:space="preserve">talent. Addressing these challenges is vital for sustaining the growth of Tanzania's digital ecosystem.</w:t>
      </w:r>
    </w:p>
    <w:bookmarkEnd w:id="27"/>
    <w:bookmarkEnd w:id="28"/>
    <w:bookmarkStart w:id="30" w:name="future-outlook"/>
    <w:bookmarkStart w:id="29" w:name="the-future-outlook-ai-and-automation"/>
    <w:p>
      <w:pPr>
        <w:pStyle w:val="Heading2"/>
      </w:pPr>
      <w:r>
        <w:t xml:space="preserve">The Future Outlook: AI and Automation</w:t>
      </w:r>
    </w:p>
    <w:p>
      <w:pPr>
        <w:pStyle w:val="FirstParagraph"/>
      </w:pPr>
      <w:r>
        <w:t xml:space="preserve">The future of web design in Dar es Salaam lies in the adoption of Artificial Intelligence (AI) and automation tools. However, these technologies should be viewed as augmentative rather than replacement forces. As AI handles routine coding tasks, the human</w:t>
      </w:r>
      <w:r>
        <w:t xml:space="preserve"> </w:t>
      </w:r>
      <w:r>
        <w:rPr>
          <w:bCs/>
          <w:b/>
        </w:rPr>
        <w:t xml:space="preserve">Web Designer</w:t>
      </w:r>
      <w:r>
        <w:t xml:space="preserve"> </w:t>
      </w:r>
      <w:r>
        <w:t xml:space="preserve">will focus more on strategic UX research, brand storytelling, and empathetic design thinking.</w:t>
      </w:r>
    </w:p>
    <w:p>
      <w:pPr>
        <w:pStyle w:val="BodyText"/>
      </w:pPr>
      <w:r>
        <w:t xml:space="preserve">We anticipate a rise in specialized niches such as e-commerce optimization for agricultural products from rural Tanzania to urban Dar es Salaam markets. Furthermore, as smart city initiatives expand across the region, web designers will play a crucial role in developing interfaces for IoT (Internet of Things) devices that improve urban living standards.</w:t>
      </w:r>
    </w:p>
    <w:bookmarkEnd w:id="29"/>
    <w:bookmarkEnd w:id="30"/>
    <w:bookmarkStart w:id="31" w:name="conclusion"/>
    <w:p>
      <w:pPr>
        <w:pStyle w:val="Heading2"/>
      </w:pPr>
      <w:r>
        <w:t xml:space="preserve">Conclusion</w:t>
      </w:r>
    </w:p>
    <w:p>
      <w:pPr>
        <w:pStyle w:val="FirstParagraph"/>
      </w:pPr>
      <w:r>
        <w:t xml:space="preserve">In summary, the profession of the</w:t>
      </w:r>
      <w:r>
        <w:t xml:space="preserve"> </w:t>
      </w:r>
      <w:r>
        <w:rPr>
          <w:bCs/>
          <w:b/>
        </w:rPr>
        <w:t xml:space="preserve">Web Designer</w:t>
      </w:r>
      <w:r>
        <w:t xml:space="preserve"> </w:t>
      </w:r>
      <w:r>
        <w:t xml:space="preserve">is central to the digital transformation narrative of Tanzania. In a rapidly evolving city like Dar es Salaam, these professionals are not merely creators of websites but facilitators of economic growth and cultural expression. By addressing local challenges such as connectivity and literacy while leveraging global best practices in design, they contribute significantly to building an inclusive digital economy.</w:t>
      </w:r>
    </w:p>
    <w:p>
      <w:pPr>
        <w:pStyle w:val="BodyText"/>
      </w:pPr>
      <w:r>
        <w:t xml:space="preserve">This poster presentation underscores the need for continued investment in education, infrastructure, and professional development to empower web designers across Tanzania. Only through such concerted efforts can we ensure that the digital opportunities of Dar es Salaam are accessible to all its citizens.</w:t>
      </w:r>
    </w:p>
    <w:bookmarkEnd w:id="31"/>
    <w:p>
      <w:pPr>
        <w:pStyle w:val="BodyText"/>
      </w:pPr>
      <w:r>
        <w:rPr>
          <w:bCs/>
          <w:b/>
        </w:rPr>
        <w:t xml:space="preserve">Keywords:</w:t>
      </w:r>
      <w:r>
        <w:t xml:space="preserve"> </w:t>
      </w:r>
      <w:r>
        <w:t xml:space="preserve">Web Designer, Tanzania, Dar es Salaam, Digital Economy, UX/UI Design, E-commerce,</w:t>
      </w:r>
      <w:r>
        <w:br/>
      </w:r>
      <w:r>
        <w:t xml:space="preserve">Cultural Integration.</w:t>
      </w:r>
    </w:p>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Web Designer in the Digital Economy of Tanzania Dar es Salaam</dc:title>
  <dc:creator/>
  <dc:language>en</dc:language>
  <cp:keywords/>
  <dcterms:created xsi:type="dcterms:W3CDTF">2026-07-29T17:00:10Z</dcterms:created>
  <dcterms:modified xsi:type="dcterms:W3CDTF">2026-07-29T17:00:10Z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