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Welding</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Economic</w:t>
      </w:r>
      <w:r>
        <w:t xml:space="preserve"> </w:t>
      </w:r>
      <w:r>
        <w:t xml:space="preserve">Recovery</w:t>
      </w:r>
      <w:r>
        <w:t xml:space="preserve"> </w:t>
      </w:r>
      <w:r>
        <w:t xml:space="preserve">in</w:t>
      </w:r>
      <w:r>
        <w:t xml:space="preserve"> </w:t>
      </w:r>
      <w:r>
        <w:t xml:space="preserve">Afghanistan</w:t>
      </w:r>
      <w:r>
        <w:t xml:space="preserve"> </w:t>
      </w:r>
      <w:r>
        <w:t xml:space="preserve">Kabul</w:t>
      </w:r>
    </w:p>
    <w:bookmarkStart w:id="20" w:name="Xe9ee4ddf4e700f9bc4937f5d66db9f68f2273c2"/>
    <w:p>
      <w:pPr>
        <w:pStyle w:val="Heading1"/>
      </w:pPr>
      <w:r>
        <w:t xml:space="preserve">Bridging the Gap: The Strategic Importance of Professional Welding Education in Afghanistan Kabul</w:t>
      </w:r>
    </w:p>
    <w:p>
      <w:pPr>
        <w:pStyle w:val="FirstParagraph"/>
      </w:pPr>
      <w:r>
        <w:rPr>
          <w:bCs/>
          <w:b/>
        </w:rPr>
        <w:t xml:space="preserve">Author:</w:t>
      </w:r>
      <w:r>
        <w:t xml:space="preserve"> </w:t>
      </w:r>
      <w:r>
        <w:t xml:space="preserve">Academic Research Committee on Vocational Rehabilitation</w:t>
      </w:r>
      <w:r>
        <w:br/>
      </w:r>
      <w:r>
        <w:rPr>
          <w:bCs/>
          <w:b/>
        </w:rPr>
        <w:t xml:space="preserve">Affiliation:</w:t>
      </w:r>
      <w:r>
        <w:t xml:space="preserve"> </w:t>
      </w:r>
      <w:r>
        <w:t xml:space="preserve">Department of Industrial Engineering &amp; Development Studies</w:t>
      </w:r>
      <w:r>
        <w:br/>
      </w:r>
    </w:p>
    <w:bookmarkEnd w:id="20"/>
    <w:bookmarkStart w:id="22" w:name="abstract"/>
    <w:p>
      <w:pPr>
        <w:pStyle w:val="Heading2"/>
      </w:pPr>
      <w:r>
        <w:t xml:space="preserve">1. Abstract</w:t>
      </w:r>
    </w:p>
    <w:p>
      <w:pPr>
        <w:pStyle w:val="FirstParagraph"/>
      </w:pPr>
      <w:r>
        <w:t xml:space="preserve">This Poster Presentation academic document outlines a critical analysis of the vocational training sector in Afghanistan Kabul, with a specific focus on the trade of welding. The post-conflict reconstruction phase has created an unprecedented demand for skilled labor to rebuild infrastructure, housing, and industrial facilities in the capital city. However, there remains a significant disparity between this demand and the supply of certified professionals. This study examines current educational frameworks for</w:t>
      </w:r>
      <w:r>
        <w:t xml:space="preserve"> </w:t>
      </w:r>
      <w:r>
        <w:rPr>
          <w:bCs/>
          <w:b/>
        </w:rPr>
        <w:t xml:space="preserve">Welder</w:t>
      </w:r>
      <w:r>
        <w:t xml:space="preserve"> </w:t>
      </w:r>
      <w:r>
        <w:t xml:space="preserve">apprenticeships in Kabul and proposes a model integrating international safety standards with local resource utilization.</w:t>
      </w:r>
    </w:p>
    <w:bookmarkStart w:id="21" w:name="key-findings"/>
    <w:p>
      <w:pPr>
        <w:pStyle w:val="Heading3"/>
      </w:pPr>
      <w:r>
        <w:t xml:space="preserve">Key Findings:</w:t>
      </w:r>
    </w:p>
    <w:p>
      <w:pPr>
        <w:pStyle w:val="FirstParagraph"/>
      </w:pPr>
      <w:r>
        <w:t xml:space="preserve">The infrastructure deficit in Afghanistan Kabul requires an estimated 15,000 skilled tradesmen within the next five years.</w:t>
      </w:r>
    </w:p>
    <w:p>
      <w:pPr>
        <w:pStyle w:val="BodyText"/>
      </w:pPr>
      <w:r>
        <w:t xml:space="preserve">Current welding programs lack standardized safety protocols and modern equipment access.</w:t>
      </w:r>
    </w:p>
    <w:p>
      <w:pPr>
        <w:pStyle w:val="BodyText"/>
      </w:pPr>
      <w:r>
        <w:t xml:space="preserve">Economic empowerment through certified welding skills correlates strongly with household stability in urban Afghan settings.</w:t>
      </w:r>
    </w:p>
    <w:bookmarkEnd w:id="21"/>
    <w:bookmarkEnd w:id="22"/>
    <w:bookmarkStart w:id="23" w:name="introduction"/>
    <w:p>
      <w:pPr>
        <w:pStyle w:val="Heading2"/>
      </w:pPr>
      <w:r>
        <w:t xml:space="preserve">2. Introduction</w:t>
      </w:r>
    </w:p>
    <w:p>
      <w:pPr>
        <w:pStyle w:val="FirstParagraph"/>
      </w:pPr>
      <w:r>
        <w:t xml:space="preserve">Afghanistan Kabul stands at a pivotal moment in its modern history. The capital city is undergoing rapid, albeit fragile, reconstruction efforts aimed at restoring essential services and commercial viability. Within this context, the role of skilled manual labor cannot be overstated. Among these trades, welding serves as a foundational skill for construction metalwork, automotive repair, and manufacturing support systems.</w:t>
      </w:r>
    </w:p>
    <w:p>
      <w:pPr>
        <w:pStyle w:val="BodyText"/>
      </w:pPr>
      <w:r>
        <w:t xml:space="preserve">Despite its importance, vocational education in Afghanistan Kabul has historically been underfunded and inconsistent. The need for a specialized focus on the</w:t>
      </w:r>
      <w:r>
        <w:t xml:space="preserve"> </w:t>
      </w:r>
      <w:r>
        <w:rPr>
          <w:bCs/>
          <w:b/>
        </w:rPr>
        <w:t xml:space="preserve">Welder</w:t>
      </w:r>
      <w:r>
        <w:t xml:space="preserve"> </w:t>
      </w:r>
      <w:r>
        <w:t xml:space="preserve">profession arises from the immediate necessity of repairing structural frameworks and fabricating custom components needed for local development projects. This Poster Presentation academic inquiry seeks to bridge the gap between theoretical knowledge and practical application in this critical trade.</w:t>
      </w:r>
    </w:p>
    <w:bookmarkEnd w:id="23"/>
    <w:bookmarkStart w:id="24" w:name="X5fedf20b05a09f93b99f32c4b1f0a1c1e86f2dc"/>
    <w:p>
      <w:pPr>
        <w:pStyle w:val="Heading2"/>
      </w:pPr>
      <w:r>
        <w:t xml:space="preserve">3. Contextual Background: The Situation in Afghanistan Kabul</w:t>
      </w:r>
    </w:p>
    <w:p>
      <w:pPr>
        <w:pStyle w:val="FirstParagraph"/>
      </w:pPr>
      <w:r>
        <w:t xml:space="preserve">The economic landscape of Afghanistan Kabul is characterized by a high reliance on the informal sector and small-scale enterprises. Urban centers like Kabul have seen a surge in construction activity, driven by both government initiatives and private investment returning to the region. However, many existing buildings require retrofitting for seismic safety or modernization.</w:t>
      </w:r>
    </w:p>
    <w:p>
      <w:pPr>
        <w:pStyle w:val="BodyText"/>
      </w:pPr>
      <w:r>
        <w:t xml:space="preserve">The city faces unique challenges regarding technical education:</w:t>
      </w:r>
    </w:p>
    <w:p>
      <w:pPr>
        <w:numPr>
          <w:ilvl w:val="0"/>
          <w:numId w:val="1001"/>
        </w:numPr>
        <w:pStyle w:val="Compact"/>
      </w:pPr>
      <w:r>
        <w:rPr>
          <w:bCs/>
          <w:b/>
        </w:rPr>
        <w:t xml:space="preserve">Resource Scarcity:</w:t>
      </w:r>
      <w:r>
        <w:t xml:space="preserve"> </w:t>
      </w:r>
      <w:r>
        <w:t xml:space="preserve">Access to high-quality steel, electrodes, and power sources can be inconsistent in remote districts of Kabul.</w:t>
      </w:r>
    </w:p>
    <w:p>
      <w:pPr>
        <w:numPr>
          <w:ilvl w:val="0"/>
          <w:numId w:val="1001"/>
        </w:numPr>
        <w:pStyle w:val="Compact"/>
      </w:pPr>
      <w:r>
        <w:rPr>
          <w:bCs/>
          <w:b/>
        </w:rPr>
        <w:t xml:space="preserve">Safety Standards:</w:t>
      </w:r>
      <w:r>
        <w:t xml:space="preserve"> </w:t>
      </w:r>
      <w:r>
        <w:t xml:space="preserve">Historically low adherence to occupational health and safety (OHS) guidelines poses risks to aspiring welders.</w:t>
      </w:r>
    </w:p>
    <w:p>
      <w:pPr>
        <w:numPr>
          <w:ilvl w:val="0"/>
          <w:numId w:val="1001"/>
        </w:numPr>
        <w:pStyle w:val="Compact"/>
      </w:pPr>
      <w:r>
        <w:rPr>
          <w:bCs/>
          <w:b/>
        </w:rPr>
        <w:t xml:space="preserve">Gender Dynamics:</w:t>
      </w:r>
      <w:r>
        <w:t xml:space="preserve"> </w:t>
      </w:r>
      <w:r>
        <w:t xml:space="preserve">There is a growing, though still nascent, movement towards including women in technical trades within Afghanistan Kabul, requiring tailored educational approaches.</w:t>
      </w:r>
    </w:p>
    <w:bookmarkEnd w:id="24"/>
    <w:bookmarkStart w:id="25" w:name="Xe9d9e001636bb16e3f529629deef3ec295cecdf"/>
    <w:p>
      <w:pPr>
        <w:pStyle w:val="Heading2"/>
      </w:pPr>
      <w:r>
        <w:t xml:space="preserve">4. The Role of the Welder in Economic Recovery</w:t>
      </w:r>
    </w:p>
    <w:p>
      <w:pPr>
        <w:pStyle w:val="FirstParagraph"/>
      </w:pPr>
      <w:r>
        <w:t xml:space="preserve">The skilled welder is not merely a technician but an economic agent. In Afghanistan Kabul, a certified welder can establish a small workshop or join large-scale infrastructure teams. The versatility of welding allows for:</w:t>
      </w:r>
    </w:p>
    <w:p>
      <w:pPr>
        <w:numPr>
          <w:ilvl w:val="0"/>
          <w:numId w:val="1002"/>
        </w:numPr>
        <w:pStyle w:val="Compact"/>
      </w:pPr>
      <w:r>
        <w:rPr>
          <w:bCs/>
          <w:b/>
        </w:rPr>
        <w:t xml:space="preserve">Housing Reconstruction:</w:t>
      </w:r>
      <w:r>
        <w:t xml:space="preserve"> </w:t>
      </w:r>
      <w:r>
        <w:t xml:space="preserve">Fabrication of metal reinforcements for concrete structures.</w:t>
      </w:r>
    </w:p>
    <w:p>
      <w:pPr>
        <w:numPr>
          <w:ilvl w:val="0"/>
          <w:numId w:val="1002"/>
        </w:numPr>
        <w:pStyle w:val="Compact"/>
      </w:pPr>
      <w:r>
        <w:rPr>
          <w:bCs/>
          <w:b/>
        </w:rPr>
        <w:t xml:space="preserve">Agricultural Support:</w:t>
      </w:r>
      <w:r>
        <w:t xml:space="preserve"> </w:t>
      </w:r>
      <w:r>
        <w:t xml:space="preserve">Repair and fabrication of irrigation tools and farm machinery parts.</w:t>
      </w:r>
    </w:p>
    <w:p>
      <w:pPr>
        <w:numPr>
          <w:ilvl w:val="0"/>
          <w:numId w:val="1002"/>
        </w:numPr>
        <w:pStyle w:val="Compact"/>
      </w:pPr>
      <w:r>
        <w:t xml:space="preserve">Commercial Manufacturing:: Creation of household goods, security gates, and industrial components.</w:t>
      </w:r>
    </w:p>
    <w:p>
      <w:pPr>
        <w:pStyle w:val="FirstParagraph"/>
      </w:pPr>
      <w:r>
        <w:t xml:space="preserve">Economic data suggests that households with a member trained as a professional welder in Afghanistan Kabul have 30% higher disposable income compared to those without specialized trade skills. This underscores the direct link between vocational training and poverty alleviation.</w:t>
      </w:r>
    </w:p>
    <w:bookmarkEnd w:id="25"/>
    <w:bookmarkStart w:id="29" w:name="proposed-methodology-for-training"/>
    <w:p>
      <w:pPr>
        <w:pStyle w:val="Heading2"/>
      </w:pPr>
      <w:r>
        <w:t xml:space="preserve">5. Proposed Methodology for Training</w:t>
      </w:r>
    </w:p>
    <w:p>
      <w:pPr>
        <w:pStyle w:val="FirstParagraph"/>
      </w:pPr>
      <w:r>
        <w:t xml:space="preserve">This Poster Presentation academic proposal advocates for a hybrid training model tailored to the specific realities of Afghanistan Kabul. The methodology consists of three phases:</w:t>
      </w:r>
    </w:p>
    <w:bookmarkStart w:id="26" w:name="a-phase-1-foundation-and-safety"/>
    <w:p>
      <w:pPr>
        <w:pStyle w:val="Heading3"/>
      </w:pPr>
      <w:r>
        <w:t xml:space="preserve">A Phase 1: Foundation and Safety</w:t>
      </w:r>
    </w:p>
    <w:p>
      <w:pPr>
        <w:pStyle w:val="FirstParagraph"/>
      </w:pPr>
      <w:r>
        <w:t xml:space="preserve">All candidates must undergo rigorous safety training, focusing on ventilation in enclosed spaces, fire prevention (crucial for dense urban areas in Kabul), and proper handling of electrical equipment. This phase addresses the critical lack of OHS awareness currently prevalent in local workshops.</w:t>
      </w:r>
    </w:p>
    <w:bookmarkEnd w:id="26"/>
    <w:bookmarkStart w:id="27" w:name="phase-2-technical-proficiency"/>
    <w:p>
      <w:pPr>
        <w:pStyle w:val="Heading3"/>
      </w:pPr>
      <w:r>
        <w:t xml:space="preserve">Phase 2: Technical Proficiency</w:t>
      </w:r>
    </w:p>
    <w:p>
      <w:pPr>
        <w:pStyle w:val="FirstParagraph"/>
      </w:pPr>
      <w:r>
        <w:t xml:space="preserve">Students will be trained in multiple welding techniques, primarily Shielded Metal Arc Welding (SMAW) and Gas Metal Arc Welding (GMAW). Given the material availability in Afghanistan Kabul, emphasis is placed on working with mild steel and basic alloys commonly found in local markets.</w:t>
      </w:r>
    </w:p>
    <w:bookmarkEnd w:id="27"/>
    <w:bookmarkStart w:id="28" w:name="phase-3-practical-apprenticeship"/>
    <w:p>
      <w:pPr>
        <w:pStyle w:val="Heading3"/>
      </w:pPr>
      <w:r>
        <w:t xml:space="preserve">Phase 3: Practical Apprenticeship</w:t>
      </w:r>
    </w:p>
    <w:p>
      <w:pPr>
        <w:pStyle w:val="FirstParagraph"/>
      </w:pPr>
      <w:r>
        <w:t xml:space="preserve">The final phase involves supervised on-the-job training. Partnerships will be established with construction firms and NGOs operating in Afghanistan Kabul to provide real-world projects for students to practice their welding skills under mentorship.</w:t>
      </w:r>
    </w:p>
    <w:bookmarkEnd w:id="28"/>
    <w:bookmarkEnd w:id="29"/>
    <w:bookmarkStart w:id="30" w:name="challenges-and-solutions"/>
    <w:p>
      <w:pPr>
        <w:pStyle w:val="Heading2"/>
      </w:pPr>
      <w:r>
        <w:t xml:space="preserve">6. Challenges and Solutions</w:t>
      </w:r>
    </w:p>
    <w:p>
      <w:pPr>
        <w:pStyle w:val="FirstParagraph"/>
      </w:pPr>
      <w:r>
        <w:rPr>
          <w:bCs/>
          <w:b/>
        </w:rPr>
        <w:t xml:space="preserve">Challenge in Afghanistan Kabul</w:t>
      </w:r>
    </w:p>
    <w:bookmarkEnd w:id="30"/>
    <w:p>
      <w:pPr>
        <w:pStyle w:val="BodyText"/>
      </w:pPr>
      <w:r>
        <w:rPr>
          <w:bCs/>
          <w:b/>
        </w:rPr>
        <w:t xml:space="preserve">Solution for the Welder Program</w:t>
      </w:r>
    </w:p>
    <w:p>
      <w:pPr>
        <w:pStyle w:val="BodyText"/>
      </w:pPr>
      <w:r>
        <w:t xml:space="preserve">Unstable electrical grids affecting welding consistency.</w:t>
      </w:r>
    </w:p>
    <w:p>
      <w:pPr>
        <w:pStyle w:val="BodyText"/>
      </w:pPr>
      <w:r>
        <w:t xml:space="preserve">Incorporation of portable generator maintenance and battery-based arc welders into the curriculum.</w:t>
      </w:r>
    </w:p>
    <w:p>
      <w:pPr>
        <w:pStyle w:val="BodyText"/>
      </w:pPr>
      <w:r>
        <w:t xml:space="preserve">Lack of standardized testing for trade certification.</w:t>
      </w:r>
    </w:p>
    <w:p>
      <w:pPr>
        <w:pStyle w:val="BodyText"/>
      </w:pPr>
      <w:r>
        <w:t xml:space="preserve">Implementation of internationally recognized competency assessments (e.g., AWS standards adapted locally).</w:t>
      </w:r>
    </w:p>
    <w:p>
      <w:pPr>
        <w:pStyle w:val="BodyText"/>
      </w:pPr>
      <w:r>
        <w:t xml:space="preserve">Cultural barriers to entry for certain demographics.</w:t>
      </w:r>
    </w:p>
    <w:p>
      <w:pPr>
        <w:pStyle w:val="BodyText"/>
      </w:pPr>
      <w:r>
        <w:t xml:space="preserve">Creation of separate training facilities and hours to encourage inclusive participation in Afghanistan Kabul.</w:t>
      </w:r>
    </w:p>
    <w:bookmarkStart w:id="31" w:name="impact-assessment-framework"/>
    <w:p>
      <w:pPr>
        <w:pStyle w:val="Heading2"/>
      </w:pPr>
      <w:r>
        <w:t xml:space="preserve">7. Impact Assessment Framework</w:t>
      </w:r>
    </w:p>
    <w:p>
      <w:pPr>
        <w:pStyle w:val="FirstParagraph"/>
      </w:pPr>
      <w:r>
        <w:t xml:space="preserve">To ensure the efficacy of the welding programs in Afghanistan Kabul, a robust monitoring and evaluation system is proposed. Key Performance Indicators (KPIs) include:</w:t>
      </w:r>
    </w:p>
    <w:p>
      <w:pPr>
        <w:numPr>
          <w:ilvl w:val="0"/>
          <w:numId w:val="1003"/>
        </w:numPr>
        <w:pStyle w:val="Compact"/>
      </w:pPr>
      <w:r>
        <w:rPr>
          <w:bCs/>
          <w:b/>
        </w:rPr>
        <w:t xml:space="preserve">Placement Rate:</w:t>
      </w:r>
      <w:r>
        <w:t xml:space="preserve"> </w:t>
      </w:r>
      <w:r>
        <w:t xml:space="preserve">Percentage of graduates employed or self-employed within 6 months.</w:t>
      </w:r>
    </w:p>
    <w:p>
      <w:pPr>
        <w:numPr>
          <w:ilvl w:val="0"/>
          <w:numId w:val="1003"/>
        </w:numPr>
        <w:pStyle w:val="Compact"/>
      </w:pPr>
      <w:r>
        <w:rPr>
          <w:bCs/>
          <w:b/>
        </w:rPr>
        <w:t xml:space="preserve">Safety Incident Rate:</w:t>
      </w:r>
      <w:r>
        <w:t xml:space="preserve"> </w:t>
      </w:r>
      <w:r>
        <w:t xml:space="preserve">Reduction in workplace accidents among trained welders compared to untrained peers.</w:t>
      </w:r>
    </w:p>
    <w:p>
      <w:pPr>
        <w:numPr>
          <w:ilvl w:val="0"/>
          <w:numId w:val="1003"/>
        </w:numPr>
        <w:pStyle w:val="Compact"/>
      </w:pPr>
      <w:r>
        <w:t xml:space="preserve">Economic Output:: Increase in average monthly income of graduates relative to the national median for Afghanistan Kabul.</w:t>
      </w:r>
    </w:p>
    <w:bookmarkEnd w:id="31"/>
    <w:bookmarkStart w:id="32" w:name="conclusion"/>
    <w:p>
      <w:pPr>
        <w:pStyle w:val="Heading2"/>
      </w:pPr>
      <w:r>
        <w:t xml:space="preserve">8. Conclusion</w:t>
      </w:r>
    </w:p>
    <w:p>
      <w:pPr>
        <w:pStyle w:val="FirstParagraph"/>
      </w:pPr>
      <w:r>
        <w:t xml:space="preserve">The reconstruction and stabilization of Afghanistan Kabul depend heavily on the revitalization of its industrial base. Central to this effort is the professionalization of key trades, particularly welding. By investing in structured, safe, and economically relevant training for the modern welder, stakeholders can address immediate infrastructure needs while fostering long-term economic resilience.</w:t>
      </w:r>
    </w:p>
    <w:p>
      <w:pPr>
        <w:pStyle w:val="BodyText"/>
      </w:pPr>
      <w:r>
        <w:t xml:space="preserve">This Poster Presentation academic document argues that vocational education is not merely a social service but a critical component of national security and economic development in Afghanistan Kabul. A skilled welder represents stability, construction capability, and hope for the future. It is imperative that policymakers, international aid organizations, and local institutions collaborate to elevate the status of welding from an informal trade to a respected profession.</w:t>
      </w:r>
    </w:p>
    <w:bookmarkEnd w:id="32"/>
    <w:bookmarkStart w:id="33" w:name="references"/>
    <w:p>
      <w:pPr>
        <w:pStyle w:val="Heading2"/>
      </w:pPr>
      <w:r>
        <w:t xml:space="preserve">9. References</w:t>
      </w:r>
    </w:p>
    <w:p>
      <w:pPr>
        <w:numPr>
          <w:ilvl w:val="0"/>
          <w:numId w:val="1004"/>
        </w:numPr>
        <w:pStyle w:val="Compact"/>
      </w:pPr>
      <w:r>
        <w:t xml:space="preserve">Afghanistan National Development Strategy (ANDS) - Sectoral Reports on Infrastructure.</w:t>
      </w:r>
    </w:p>
    <w:p>
      <w:pPr>
        <w:numPr>
          <w:ilvl w:val="0"/>
          <w:numId w:val="1004"/>
        </w:numPr>
        <w:pStyle w:val="Compact"/>
      </w:pPr>
      <w:r>
        <w:t xml:space="preserve">International Labour Organization (ILO). "Vocational Training in Post-Conflict Settings."</w:t>
      </w:r>
    </w:p>
    <w:p>
      <w:pPr>
        <w:numPr>
          <w:ilvl w:val="0"/>
          <w:numId w:val="1004"/>
        </w:numPr>
        <w:pStyle w:val="Compact"/>
      </w:pPr>
      <w:r>
        <w:t xml:space="preserve">World Bank Group. "Economic Prospects for Afghanistan Kabul: Urbanization and Industry."</w:t>
      </w:r>
    </w:p>
    <w:p>
      <w:pPr>
        <w:numPr>
          <w:ilvl w:val="0"/>
          <w:numId w:val="1004"/>
        </w:numPr>
        <w:pStyle w:val="Compact"/>
      </w:pPr>
      <w:r>
        <w:t xml:space="preserve">Safety Standards for Arc Welding, International Institute of Welding (IIW).</w:t>
      </w:r>
    </w:p>
    <w:p>
      <w:pPr>
        <w:pStyle w:val="FirstParagraph"/>
      </w:pPr>
      <w:r>
        <w:rPr>
          <w:bCs/>
          <w:b/>
        </w:rPr>
        <w:t xml:space="preserve">Contact Information:</w:t>
      </w:r>
      <w:r>
        <w:t xml:space="preserve"> </w:t>
      </w:r>
      <w:r>
        <w:t xml:space="preserve">Dr. A. Rahimi | Department of Industrial Engineering | Kabul University</w:t>
      </w:r>
      <w:r>
        <w:br/>
      </w:r>
    </w:p>
    <w:p>
      <w:pPr>
        <w:pStyle w:val="BodyText"/>
      </w:pPr>
      <w:r>
        <w:t xml:space="preserve">This Poster Presentation academic document was prepared for the International Conference on Development Studies in Central Asia.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Welding as a Catalyst for Economic Recovery in Afghanistan Kabul</dc:title>
  <dc:creator/>
  <dc:language>en</dc:language>
  <cp:keywords/>
  <dcterms:created xsi:type="dcterms:W3CDTF">2026-07-29T09:57:57Z</dcterms:created>
  <dcterms:modified xsi:type="dcterms:W3CDTF">2026-07-29T09:57:57Z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