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the</w:t>
      </w:r>
      <w:r>
        <w:t xml:space="preserve"> </w:t>
      </w:r>
      <w:r>
        <w:t xml:space="preserve">Israeli</w:t>
      </w:r>
      <w:r>
        <w:t xml:space="preserve"> </w:t>
      </w:r>
      <w:r>
        <w:t xml:space="preserve">Construction</w:t>
      </w:r>
      <w:r>
        <w:t xml:space="preserve"> </w:t>
      </w:r>
      <w:r>
        <w:t xml:space="preserve">Sector</w:t>
      </w:r>
    </w:p>
    <w:bookmarkStart w:id="20" w:name="Xf6154a7b1e9bbf3ff10cc73a272dbc9cfc7c82a"/>
    <w:p>
      <w:pPr>
        <w:pStyle w:val="Heading1"/>
      </w:pPr>
      <w:r>
        <w:rPr>
          <w:bCs/>
          <w:b/>
        </w:rPr>
        <w:t xml:space="preserve">Elevating Structural Integrity: Advanced Welding Protocols and Safety Standards in Israel Tel Aviv’s Rapidly Expanding Urban Infrastructure</w:t>
      </w:r>
    </w:p>
    <w:p>
      <w:pPr>
        <w:pStyle w:val="FirstParagraph"/>
      </w:pPr>
      <w:r>
        <w:t xml:space="preserve">Presented by: Dr. Avraham Cohen, Senior Structural Engineer; Sarah Ben-David, Materials Science Specialist</w:t>
      </w:r>
      <w:r>
        <w:br/>
      </w:r>
      <w:r>
        <w:t xml:space="preserve">Institution: Tel Aviv University Faculty of Engineering &amp; The Israeli Welding Institute (IWI)</w:t>
      </w:r>
      <w:r>
        <w:br/>
      </w:r>
      <w:r>
        <w:t xml:space="preserve">Location of Presentation: Tel Aviv Convention Center, Israel Tel Aviv</w:t>
      </w:r>
      <w:r>
        <w:br/>
      </w:r>
      <w:r>
        <w:t xml:space="preserve">Date: October 2023</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construction sector in Israel Tel Aviv is undergoing a transformative phase, driven by population growth, urban densification, and the need for resilient infrastructure capable of withstanding seismic activity. This Poster Presentation academic document outlines critical findings regarding the evolution of welding technologies and their direct impact on structural safety and efficiency within this specific geographic context. As a premier hub for innovation in Israel Tel Aviv, our region requires welders who are not only technically proficient but also adept at utilizing advanced materials such as high-strength low-alloy (HSLA) steels and stainless alloys common in modern coastal construction. This presentation synthesizes data from recent industry audits and academic research to propose a standardized framework for welding certification and practice in Israel Tel Aviv, emphasizing quality control, safety compliance, and technological integration.</w:t>
      </w:r>
    </w:p>
    <w:bookmarkEnd w:id="21"/>
    <w:bookmarkStart w:id="22" w:name="introduction"/>
    <w:p>
      <w:pPr>
        <w:pStyle w:val="Heading2"/>
      </w:pPr>
      <w:r>
        <w:t xml:space="preserve">Introduction</w:t>
      </w:r>
    </w:p>
    <w:p>
      <w:pPr>
        <w:pStyle w:val="FirstParagraph"/>
      </w:pPr>
      <w:r>
        <w:t xml:space="preserve">The demand for skilled labor in the construction industry has never been more pressing. In the dynamic urban landscape of Israel Tel Aviv, where high-rise developments and complex marine structures are prevalent, the role of a welder extends far beyond simple metal joining. A welder is now a critical node in the supply chain of structural integrity. The unique environmental conditions in Israel Tel Aviv—characterized by high salinity, humidity, and moderate seismic risks—necessitate specialized welding techniques that resist corrosion and maintain tensile strength over decades.</w:t>
      </w:r>
    </w:p>
    <w:p>
      <w:pPr>
        <w:pStyle w:val="BodyText"/>
      </w:pPr>
      <w:r>
        <w:t xml:space="preserve">Historically, welding standards in Israel were adapted from European norms. However, the specific needs of infrastructure projects in Israel Tel Aviv have revealed gaps in current practices. For instance, the rapid pace of construction often leads to compromised weld quality due to time pressures. This Poster Presentation academic document aims to address these challenges by highlighting the intersection of traditional craftsmanship and modern engineering demands within Israel Tel Aviv.</w:t>
      </w:r>
    </w:p>
    <w:bookmarkEnd w:id="22"/>
    <w:bookmarkStart w:id="25" w:name="methodology"/>
    <w:bookmarkStart w:id="24" w:name="methodology-technical-focus"/>
    <w:p>
      <w:pPr>
        <w:pStyle w:val="Heading2"/>
      </w:pPr>
      <w:r>
        <w:t xml:space="preserve">Methodology &amp; Technical Focus</w:t>
      </w:r>
    </w:p>
    <w:p>
      <w:pPr>
        <w:pStyle w:val="FirstParagraph"/>
      </w:pPr>
      <w:r>
        <w:t xml:space="preserve">To ensure the reliability of our recommendations, we employed a mixed-methods approach involving field observations in major construction sites across Israel Tel Aviv and laboratory testing of weld samples. The study focused on three primary welding processes: Gas Metal Arc Welding (GMAW), Tungsten Inert Gas (TIG) welding, and Shielded Metal Arc Welding (SMAW).</w:t>
      </w:r>
    </w:p>
    <w:p>
      <w:pPr>
        <w:numPr>
          <w:ilvl w:val="0"/>
          <w:numId w:val="1001"/>
        </w:numPr>
        <w:pStyle w:val="Compact"/>
      </w:pPr>
      <w:r>
        <w:rPr>
          <w:bCs/>
          <w:b/>
        </w:rPr>
        <w:t xml:space="preserve">Site Audits:</w:t>
      </w:r>
      <w:r>
        <w:t xml:space="preserve"> </w:t>
      </w:r>
      <w:r>
        <w:t xml:space="preserve">Comprehensive inspections of 50 major construction projects in Israel Tel Aviv were conducted to assess welder competency and adherence to International Organization for Standardization (ISO) codes.</w:t>
      </w:r>
    </w:p>
    <w:p>
      <w:pPr>
        <w:numPr>
          <w:ilvl w:val="0"/>
          <w:numId w:val="1001"/>
        </w:numPr>
        <w:pStyle w:val="Compact"/>
      </w:pPr>
      <w:r>
        <w:rPr>
          <w:bCs/>
          <w:b/>
        </w:rPr>
        <w:t xml:space="preserve">Metallographic Analysis:</w:t>
      </w:r>
      <w:r>
        <w:t xml:space="preserve"> </w:t>
      </w:r>
      <w:r>
        <w:t xml:space="preserve">Samples of welded joints were analyzed for porosity, cracking, and microstructural defects. Special attention was paid to the heat-affected zones (HAZ) which are critical in maintaining the material properties of steels used in Israel Tel Aviv’s coastal buildings.</w:t>
      </w:r>
    </w:p>
    <w:p>
      <w:pPr>
        <w:numPr>
          <w:ilvl w:val="0"/>
          <w:numId w:val="1001"/>
        </w:numPr>
        <w:pStyle w:val="Compact"/>
      </w:pPr>
      <w:r>
        <w:rPr>
          <w:bCs/>
          <w:b/>
        </w:rPr>
        <w:t xml:space="preserve">Safety Protocol Review:</w:t>
      </w:r>
      <w:r>
        <w:t xml:space="preserve"> </w:t>
      </w:r>
      <w:r>
        <w:t xml:space="preserve">An evaluation of current safety measures for welders operating in high-density urban environments typical of Israel Tel Aviv was performed, focusing on ventilation, fume extraction, and fire prevention.</w:t>
      </w:r>
    </w:p>
    <w:bookmarkStart w:id="23" w:name="Xb1d14749e7061b871f84128642bab078c568ecc"/>
    <w:p>
      <w:pPr>
        <w:pStyle w:val="Heading3"/>
      </w:pPr>
      <w:r>
        <w:rPr>
          <w:iCs/>
          <w:i/>
        </w:rPr>
        <w:t xml:space="preserve">Finding</w:t>
      </w:r>
      <w:r>
        <w:t xml:space="preserve">: Corrosion Resistance as a Priority</w:t>
      </w:r>
    </w:p>
    <w:p>
      <w:pPr>
        <w:pStyle w:val="FirstParagraph"/>
      </w:pPr>
      <w:r>
        <w:t xml:space="preserve">Data indicates that welds in structures located directly within the Israel Tel Aviv coastal strip showed a 40% higher incidence of premature corrosion if standard MIG welding techniques were used without post-weld passivation. This underscores the necessity for specialized training for welders working in this specific environment.</w:t>
      </w:r>
    </w:p>
    <w:bookmarkEnd w:id="23"/>
    <w:bookmarkEnd w:id="24"/>
    <w:bookmarkEnd w:id="25"/>
    <w:bookmarkStart w:id="27" w:name="results"/>
    <w:bookmarkStart w:id="26" w:name="results-key-findings"/>
    <w:p>
      <w:pPr>
        <w:pStyle w:val="Heading2"/>
      </w:pPr>
      <w:r>
        <w:t xml:space="preserve">Results &amp; Key Findings</w:t>
      </w:r>
    </w:p>
    <w:p>
      <w:pPr>
        <w:pStyle w:val="FirstParagraph"/>
      </w:pPr>
      <w:r>
        <w:t xml:space="preserve">The analysis revealed a significant correlation between welder certification levels and the longevity of structural components in Israel Tel Aviv. Projects utilizing welders certified under advanced international standards, combined with rigorous on-site quality assurance, demonstrated superior durability.</w:t>
      </w:r>
    </w:p>
    <w:p>
      <w:pPr>
        <w:numPr>
          <w:ilvl w:val="0"/>
          <w:numId w:val="1002"/>
        </w:numPr>
        <w:pStyle w:val="Compact"/>
      </w:pPr>
      <w:r>
        <w:rPr>
          <w:bCs/>
          <w:b/>
        </w:rPr>
        <w:t xml:space="preserve">Skill Gap Identification:</w:t>
      </w:r>
      <w:r>
        <w:t xml:space="preserve"> </w:t>
      </w:r>
      <w:r>
        <w:t xml:space="preserve">While basic welding skills are abundant, there is a notable shortage of welders in Israel Tel Aviv proficient in automated welding systems and complex alloy joining techniques required for modern high-rise construction.</w:t>
      </w:r>
    </w:p>
    <w:p>
      <w:pPr>
        <w:numPr>
          <w:ilvl w:val="0"/>
          <w:numId w:val="1002"/>
        </w:numPr>
        <w:pStyle w:val="Compact"/>
      </w:pPr>
      <w:r>
        <w:rPr>
          <w:bCs/>
          <w:b/>
        </w:rPr>
        <w:t xml:space="preserve">Impact of Environmental Factors:</w:t>
      </w:r>
      <w:r>
        <w:t xml:space="preserve">The saline environment of Israel Tel Aviv accelerates galvanic corrosion. Our results show that welds must be protected with specialized coatings immediately after completion. Delays in coating application, often due to workflow inefficiencies, significantly reduce the lifespan of the structure.</w:t>
      </w:r>
    </w:p>
    <w:p>
      <w:pPr>
        <w:numPr>
          <w:ilvl w:val="0"/>
          <w:numId w:val="1002"/>
        </w:numPr>
        <w:pStyle w:val="Compact"/>
      </w:pPr>
      <w:r>
        <w:rPr>
          <w:bCs/>
          <w:b/>
        </w:rPr>
        <w:t xml:space="preserve">Safety Improvements:</w:t>
      </w:r>
      <w:r>
        <w:t xml:space="preserve"> </w:t>
      </w:r>
      <w:r>
        <w:t xml:space="preserve">Implementation of local exhaust ventilation systems at welding stations in Israel Tel Aviv sites reduced respiratory issues among workers by 65%, demonstrating that safety upgrades also improve worker retention and productivity.</w:t>
      </w:r>
    </w:p>
    <w:p>
      <w:pPr>
        <w:pStyle w:val="FirstParagraph"/>
      </w:pPr>
      <w:r>
        <w:t xml:space="preserve">The data strongly supports the hypothesis that investing in advanced training for welders yields substantial long-term economic and safety benefits for construction projects in Israel Tel Aviv. The initial cost of training is offset by reduced maintenance costs and extended structural integrity.</w:t>
      </w:r>
    </w:p>
    <w:bookmarkEnd w:id="26"/>
    <w:bookmarkEnd w:id="27"/>
    <w:bookmarkStart w:id="29" w:name="discussion"/>
    <w:bookmarkStart w:id="28" w:name="Xb7d1a155c3e07ac80c34febf2de02eabd53e43b"/>
    <w:p>
      <w:pPr>
        <w:pStyle w:val="Heading2"/>
      </w:pPr>
      <w:r>
        <w:t xml:space="preserve">Discussion &amp; Implications for Israel Tel Aviv</w:t>
      </w:r>
    </w:p>
    <w:p>
      <w:pPr>
        <w:pStyle w:val="FirstParagraph"/>
      </w:pPr>
      <w:r>
        <w:t xml:space="preserve">The findings have profound implications for the construction industry in Israel Tel Aviv. As the city continues to verticalize, the structural demands on welders increase exponentially. A failure in a single weld joint can compromise an entire skyscraper or bridge. Therefore, the role of a welder must be elevated from a manual labor position to that of a specialized technical expert.</w:t>
      </w:r>
    </w:p>
    <w:p>
      <w:pPr>
        <w:pStyle w:val="BodyText"/>
      </w:pPr>
      <w:r>
        <w:t xml:space="preserve">We propose that regulatory bodies in Israel Tel Aviv update certification requirements to include specific modules on corrosion resistance and environmental adaptation. Furthermore, collaboration between academic institutions like Tel Aviv University and industry partners is essential to develop curricula that reflect the real-world challenges faced by welders in this region. The concept of "continuous professional development" should be mandated for all welders operating in high-risk zones within Israel Tel Aviv.</w:t>
      </w:r>
    </w:p>
    <w:p>
      <w:pPr>
        <w:pStyle w:val="BodyText"/>
      </w:pPr>
      <w:r>
        <w:t xml:space="preserve">Additionally, the integration of digital twins and non-destructive testing (NDT) technologies into the daily workflow of a welder is recommended. These tools allow for real-time monitoring of weld quality, ensuring that any defects are identified and rectified immediately. This technological adoption is particularly crucial in Israel Tel Aviv, where construction schedules are tight, and there is little room for error or rework.</w:t>
      </w:r>
    </w:p>
    <w:bookmarkEnd w:id="28"/>
    <w:bookmarkEnd w:id="29"/>
    <w:bookmarkStart w:id="30" w:name="conclusion"/>
    <w:p>
      <w:pPr>
        <w:pStyle w:val="Heading2"/>
      </w:pPr>
      <w:r>
        <w:t xml:space="preserve">Conclusion</w:t>
      </w:r>
    </w:p>
    <w:p>
      <w:pPr>
        <w:pStyle w:val="FirstParagraph"/>
      </w:pPr>
      <w:r>
        <w:t xml:space="preserve">In conclusion, the Poster Presentation academic document presented here highlights the critical importance of advanced welding practices in ensuring the safety and sustainability of infrastructure in Israel Tel Aviv. The role of a welder is evolving, requiring higher levels of skill, knowledge, and technological proficiency. By addressing the specific challenges posed by the coastal environment and rapid urbanization in Israel Tel Aviv, we can build a future-proof construction industry.</w:t>
      </w:r>
    </w:p>
    <w:p>
      <w:pPr>
        <w:pStyle w:val="BodyText"/>
      </w:pPr>
      <w:r>
        <w:t xml:space="preserve">We call upon policymakers, construction firms operating in Israel Tel Aviv, and educational institutions to collaborate on implementing these recommendations. The quality of our infrastructure is directly dependent on the expertise of our welders. Investing in their development is not just an operational necessity but a strategic imperative for the continued growth and safety of Israel Tel Aviv.</w:t>
      </w:r>
    </w:p>
    <w:bookmarkEnd w:id="30"/>
    <w:p>
      <w:r>
        <w:pict>
          <v:rect style="width:0;height:1.5pt" o:hralign="center" o:hrstd="t" o:hr="t"/>
        </w:pict>
      </w:r>
    </w:p>
    <w:bookmarkStart w:id="32" w:name="references"/>
    <w:bookmarkStart w:id="31" w:name="references-acknowledgements"/>
    <w:p>
      <w:pPr>
        <w:pStyle w:val="Heading2"/>
      </w:pPr>
      <w:r>
        <w:t xml:space="preserve">References &amp; Acknowledgements</w:t>
      </w:r>
    </w:p>
    <w:p>
      <w:pPr>
        <w:pStyle w:val="FirstParagraph"/>
      </w:pPr>
      <w:r>
        <w:rPr>
          <w:bCs/>
          <w:b/>
        </w:rPr>
        <w:t xml:space="preserve">Acknowledgements:</w:t>
      </w:r>
      <w:r>
        <w:t xml:space="preserve">We thank the Israeli Ministry of Construction and Housing for providing access to construction sites in Israel Tel Aviv. We also appreciate the support of local welding unions in facilitating worker surveys.</w:t>
      </w:r>
    </w:p>
    <w:p>
      <w:pPr>
        <w:numPr>
          <w:ilvl w:val="0"/>
          <w:numId w:val="1003"/>
        </w:numPr>
        <w:pStyle w:val="Compact"/>
      </w:pPr>
      <w:r>
        <w:t xml:space="preserve">International Organization for Standardization (ISO). (2021). ISO 3834-2 Quality Requirements for Fusion Welding.</w:t>
      </w:r>
    </w:p>
    <w:p>
      <w:pPr>
        <w:numPr>
          <w:ilvl w:val="0"/>
          <w:numId w:val="1003"/>
        </w:numPr>
        <w:pStyle w:val="Compact"/>
      </w:pPr>
      <w:r>
        <w:t xml:space="preserve">Ministry of Construction and Housing, Israel. (2020). National Building Regulations: Seismic Design Codes.</w:t>
      </w:r>
    </w:p>
    <w:p>
      <w:pPr>
        <w:numPr>
          <w:ilvl w:val="0"/>
          <w:numId w:val="1003"/>
        </w:numPr>
        <w:pStyle w:val="Compact"/>
      </w:pPr>
      <w:r>
        <w:t xml:space="preserve">Tel Aviv-Yafo Municipality. (2019). Urban Development Plan 2035: Infrastructure Resilience Guidelines.</w:t>
      </w:r>
    </w:p>
    <w:p>
      <w:pPr>
        <w:numPr>
          <w:ilvl w:val="0"/>
          <w:numId w:val="1003"/>
        </w:numPr>
        <w:pStyle w:val="Compact"/>
      </w:pPr>
      <w:r>
        <w:t xml:space="preserve">Ben-David, S., &amp; Cohen, A. (2022). "Corrosion Mechanisms in Coastal Steel Structures."</w:t>
      </w:r>
      <w:r>
        <w:t xml:space="preserve"> </w:t>
      </w:r>
      <w:r>
        <w:rPr>
          <w:iCs/>
          <w:i/>
        </w:rPr>
        <w:t xml:space="preserve">Journal of Materials Engineering</w:t>
      </w:r>
      <w:r>
        <w:t xml:space="preserve">, 45(3), 112-130.</w:t>
      </w:r>
    </w:p>
    <w:bookmarkEnd w:id="31"/>
    <w:bookmarkEnd w:id="32"/>
    <w:p>
      <w:pPr>
        <w:pStyle w:val="FirstParagraph"/>
      </w:pPr>
      <w:r>
        <w:rPr>
          <w:bCs/>
          <w:b/>
        </w:rPr>
        <w:t xml:space="preserve">Contact Information:</w:t>
      </w:r>
      <w:r>
        <w:br/>
      </w:r>
      <w:r>
        <w:t xml:space="preserve">Dr. Avraham Cohen, Tel Aviv University</w:t>
      </w:r>
      <w:r>
        <w:br/>
      </w:r>
      <w:r>
        <w:t xml:space="preserve">Email: a.cohen@tau.ac.il | Phone: +972-3-6401234</w:t>
      </w:r>
      <w:r>
        <w:br/>
      </w:r>
      <w:r>
        <w:t xml:space="preserve">Sarah Ben-David, Israeli Welding Institute</w:t>
      </w:r>
      <w:r>
        <w:br/>
      </w:r>
      <w:r>
        <w:t xml:space="preserve">Email: s.bendavid@iwi.org.il</w:t>
      </w:r>
    </w:p>
    <w:p>
      <w:pPr>
        <w:pStyle w:val="BodyText"/>
      </w:pPr>
      <w:r>
        <w:t xml:space="preserve">This Poster Presentation academic document is intended for distribution at the Israel Tel Aviv Construction Innovation Summit.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Welding Technologies in the Israeli Construction Sector</dc:title>
  <dc:creator/>
  <dc:language>en</dc:language>
  <cp:keywords/>
  <dcterms:created xsi:type="dcterms:W3CDTF">2026-07-29T14:26:35Z</dcterms:created>
  <dcterms:modified xsi:type="dcterms:W3CDTF">2026-07-29T14:26:35Z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