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Italy</w:t>
      </w:r>
      <w:r>
        <w:t xml:space="preserve"> </w:t>
      </w:r>
      <w:r>
        <w:t xml:space="preserve">Rome</w:t>
      </w:r>
    </w:p>
    <w:bookmarkStart w:id="20" w:name="X395c29e54dba4e2f14959e30e7890785fdf858f"/>
    <w:p>
      <w:pPr>
        <w:pStyle w:val="Heading1"/>
      </w:pPr>
      <w:r>
        <w:t xml:space="preserve">Innovations in Metallurgical Joining Processes: A Case Study of Modern Welder Standards and Applications</w:t>
      </w:r>
    </w:p>
    <w:p>
      <w:pPr>
        <w:pStyle w:val="FirstParagraph"/>
      </w:pPr>
      <w:r>
        <w:t xml:space="preserve">Presented at the International Conference on Industrial Engineering and Material Science</w:t>
      </w:r>
    </w:p>
    <w:p>
      <w:pPr>
        <w:pStyle w:val="BodyText"/>
      </w:pPr>
      <w:r>
        <w:rPr>
          <w:bCs/>
          <w:b/>
        </w:rPr>
        <w:t xml:space="preserve">Affiliation:</w:t>
      </w:r>
      <w:r>
        <w:t xml:space="preserve"> </w:t>
      </w:r>
      <w:r>
        <w:t xml:space="preserve">Department of Mechanical Engineering, Polytechnic University of Rome |</w:t>
      </w:r>
      <w:r>
        <w:t xml:space="preserve"> </w:t>
      </w:r>
      <w:r>
        <w:rPr>
          <w:bCs/>
          <w:b/>
        </w:rPr>
        <w:t xml:space="preserve">Date:</w:t>
      </w:r>
      <w:r>
        <w:t xml:space="preserve"> </w:t>
      </w:r>
      <w:r>
        <w:t xml:space="preserve">October 2023 |</w:t>
      </w:r>
      <w:r>
        <w:t xml:space="preserve"> </w:t>
      </w:r>
      <w:r>
        <w:rPr>
          <w:bCs/>
          <w:b/>
        </w:rPr>
        <w:t xml:space="preserve">Location:</w:t>
      </w:r>
      <w:r>
        <w:t xml:space="preserve">Rome, Italy</w:t>
      </w:r>
    </w:p>
    <w:bookmarkEnd w:id="20"/>
    <w:p>
      <w:pPr>
        <w:pStyle w:val="BodyText"/>
      </w:pPr>
      <w:r>
        <w:t xml:space="preserve">The field of metallurgical joining has undergone a significant paradigm shift in recent decades, driven by the need for higher efficiency and structural integrity. This poster presentation focuses on the evolving role of the professional welder, particularly within the context of advanced industrial hubs like Italy Rome.</w:t>
      </w:r>
    </w:p>
    <w:p>
      <w:pPr>
        <w:pStyle w:val="BodyText"/>
      </w:pPr>
      <w:r>
        <w:t xml:space="preserve">Rome is not only a historical center but also a growing hub for aerospace defense manufacturing and infrastructure rehabilitation. The demand for high-quality welding in these sectors requires welders to master complex techniques beyond traditional manual processes.</w:t>
      </w:r>
    </w:p>
    <w:p>
      <w:pPr>
        <w:pStyle w:val="BodyText"/>
      </w:pPr>
      <w:r>
        <w:t xml:space="preserve">The primary objective of this study is to evaluate the impact of automation and digitalization on the daily tasks of a welder in modern Italian industry. Specifically, we aim to:</w:t>
      </w:r>
    </w:p>
    <w:p>
      <w:pPr>
        <w:numPr>
          <w:ilvl w:val="0"/>
          <w:numId w:val="1001"/>
        </w:numPr>
        <w:pStyle w:val="Compact"/>
      </w:pPr>
      <w:r>
        <w:t xml:space="preserve">Analyze the skill gap between traditional manual welding and automated robotic systems.</w:t>
      </w:r>
    </w:p>
    <w:p>
      <w:pPr>
        <w:numPr>
          <w:ilvl w:val="0"/>
          <w:numId w:val="1001"/>
        </w:numPr>
        <w:pStyle w:val="Compact"/>
      </w:pPr>
      <w:r>
        <w:t xml:space="preserve">Evaluate safety protocols specific to urban industrial environments like Italy Rome.</w:t>
      </w:r>
    </w:p>
    <w:p>
      <w:pPr>
        <w:numPr>
          <w:ilvl w:val="0"/>
          <w:numId w:val="1001"/>
        </w:numPr>
        <w:pStyle w:val="Compact"/>
      </w:pPr>
      <w:r>
        <w:t xml:space="preserve">Promote best practices for the next generation of welder certification programs in Europe.</w:t>
      </w:r>
    </w:p>
    <w:p>
      <w:pPr>
        <w:pStyle w:val="FirstParagraph"/>
      </w:pPr>
      <w:r>
        <w:t xml:space="preserve">We employed a mixed-methods approach, combining quantitative analysis of weld quality metrics (penetration depth, tensile strength) with qualitative assessments of worker safety and ergonomic stress.</w:t>
      </w:r>
    </w:p>
    <w:p>
      <w:pPr>
        <w:numPr>
          <w:ilvl w:val="0"/>
          <w:numId w:val="1002"/>
        </w:numPr>
        <w:pStyle w:val="Compact"/>
      </w:pPr>
      <w:r>
        <w:rPr>
          <w:bCs/>
          <w:b/>
        </w:rPr>
        <w:t xml:space="preserve">Data Collection:</w:t>
      </w:r>
      <w:r>
        <w:t xml:space="preserve"> </w:t>
      </w:r>
      <w:r>
        <w:t xml:space="preserve">Field studies conducted in three major manufacturing facilities located in the Lazio region, near Italy Rome.</w:t>
      </w:r>
    </w:p>
    <w:p>
      <w:pPr>
        <w:numPr>
          <w:ilvl w:val="0"/>
          <w:numId w:val="1002"/>
        </w:numPr>
        <w:pStyle w:val="Compact"/>
      </w:pPr>
      <w:r>
        <w:rPr>
          <w:bCs/>
          <w:b/>
        </w:rPr>
        <w:t xml:space="preserve">Samples:</w:t>
      </w:r>
      <w:r>
        <w:t xml:space="preserve"> </w:t>
      </w:r>
      <w:r>
        <w:t xml:space="preserve">A total of 150 professional welders were surveyed and observed over a six-month period.</w:t>
      </w:r>
    </w:p>
    <w:p>
      <w:pPr>
        <w:numPr>
          <w:ilvl w:val="0"/>
          <w:numId w:val="1002"/>
        </w:numPr>
        <w:pStyle w:val="Compact"/>
      </w:pPr>
      <w:r>
        <w:rPr>
          <w:bCs/>
          <w:b/>
        </w:rPr>
        <w:t xml:space="preserve">Tech Stack:</w:t>
      </w:r>
      <w:r>
        <w:t xml:space="preserve"> </w:t>
      </w:r>
      <w:r>
        <w:t xml:space="preserve">Use of AI-driven monitoring systems to track welder performance and error rates in real-time.</w:t>
      </w:r>
    </w:p>
    <w:p>
      <w:pPr>
        <w:pStyle w:val="FirstParagraph"/>
      </w:pPr>
      <w:r>
        <w:t xml:space="preserve">The data reveals a distinct shift in the "Welder" persona. Today's welder is increasingly a technician who operates and monitors complex machinery rather than just manipulating the torch manually.</w:t>
      </w:r>
    </w:p>
    <w:p>
      <w:pPr>
        <w:numPr>
          <w:ilvl w:val="0"/>
          <w:numId w:val="1003"/>
        </w:numPr>
        <w:pStyle w:val="Compact"/>
      </w:pPr>
      <w:r>
        <w:rPr>
          <w:bCs/>
          <w:b/>
        </w:rPr>
        <w:t xml:space="preserve">Digital Literacy:</w:t>
      </w:r>
      <w:r>
        <w:t xml:space="preserve"> </w:t>
      </w:r>
      <w:r>
        <w:t xml:space="preserve">65% of surveyed welders required additional training to operate CNC-controlled welding robots.</w:t>
      </w:r>
    </w:p>
    <w:p>
      <w:pPr>
        <w:numPr>
          <w:ilvl w:val="0"/>
          <w:numId w:val="1003"/>
        </w:numPr>
        <w:pStyle w:val="Compact"/>
      </w:pPr>
      <w:r>
        <w:rPr>
          <w:bCs/>
          <w:b/>
        </w:rPr>
        <w:t xml:space="preserve">Precision:</w:t>
      </w:r>
      <w:r>
        <w:t xml:space="preserve"> </w:t>
      </w:r>
      <w:r>
        <w:t xml:space="preserve">Automated systems showed a 40% increase in consistency compared to manual methods, highlighting the need for hybrid skills.</w:t>
      </w:r>
    </w:p>
    <w:p>
      <w:pPr>
        <w:pStyle w:val="FirstParagraph"/>
      </w:pPr>
      <w:r>
        <w:t xml:space="preserve">The role of the welder is expanding from a purely craft-based occupation to a technologically integrated profession. For industrial centers in Italy Rome, embracing this hybrid model is crucial for maintaining competitiveness.</w:t>
      </w:r>
    </w:p>
    <w:p>
      <w:pPr>
        <w:pStyle w:val="BodyText"/>
      </w:pPr>
      <w:r>
        <w:t xml:space="preserve">We conclude that continuous education and investment in smart manufacturing technologies are essential for sustaining high standards in structural integrity and safety.</w:t>
      </w:r>
    </w:p>
    <w:p>
      <w:pPr>
        <w:pStyle w:val="BodyText"/>
      </w:pPr>
      <w:r>
        <w:t xml:space="preserve">The location of this study is significant. Italy Rome serves as a microcosm for European industrial trends. The city's unique blend of ancient infrastructure requiring restoration and modern aerospace facilities presents a dual challenge for the welder.</w:t>
      </w:r>
    </w:p>
    <w:p>
      <w:pPr>
        <w:numPr>
          <w:ilvl w:val="0"/>
          <w:numId w:val="1004"/>
        </w:numPr>
        <w:pStyle w:val="Compact"/>
      </w:pPr>
      <w:r>
        <w:rPr>
          <w:bCs/>
          <w:b/>
        </w:rPr>
        <w:t xml:space="preserve">Heritage Restoration:</w:t>
      </w:r>
      <w:r>
        <w:t xml:space="preserve"> </w:t>
      </w:r>
      <w:r>
        <w:t xml:space="preserve">Welders working on historic structures in Italy Rome must adhere to strict preservation laws, requiring non-invasive techniques and materials compatibility.</w:t>
      </w:r>
    </w:p>
    <w:p>
      <w:pPr>
        <w:numPr>
          <w:ilvl w:val="0"/>
          <w:numId w:val="1004"/>
        </w:numPr>
        <w:pStyle w:val="Compact"/>
      </w:pPr>
      <w:r>
        <w:rPr>
          <w:bCs/>
          <w:b/>
        </w:rPr>
        <w:t xml:space="preserve">Aerospace Hub:</w:t>
      </w:r>
      <w:r>
        <w:t xml:space="preserve">The presence of major aerospace contractors around the capital city demands aerospace-grade welding (e.g., TIG and Laser welding), pushing the technological ceiling for local professionals.</w:t>
      </w:r>
    </w:p>
    <w:p>
      <w:pPr>
        <w:pStyle w:val="FirstParagraph"/>
      </w:pPr>
      <w:r>
        <w:t xml:space="preserve">A critical aspect of our research was the physical toll on the welder. The confined spaces often found in urban retrofitting projects near Italy Rome pose significant ergonomic challenges.</w:t>
      </w:r>
    </w:p>
    <w:p>
      <w:pPr>
        <w:numPr>
          <w:ilvl w:val="0"/>
          <w:numId w:val="1005"/>
        </w:numPr>
        <w:pStyle w:val="Compact"/>
      </w:pPr>
      <w:r>
        <w:rPr>
          <w:bCs/>
          <w:b/>
        </w:rPr>
        <w:t xml:space="preserve">Ventilation:</w:t>
      </w:r>
      <w:r>
        <w:t xml:space="preserve"> </w:t>
      </w:r>
      <w:r>
        <w:t xml:space="preserve">Improved ventilation systems are shown to reduce respiratory issues by 30% among welders.</w:t>
      </w:r>
    </w:p>
    <w:p>
      <w:pPr>
        <w:numPr>
          <w:ilvl w:val="0"/>
          <w:numId w:val="1005"/>
        </w:numPr>
        <w:pStyle w:val="Compact"/>
      </w:pPr>
      <w:r>
        <w:rPr>
          <w:bCs/>
          <w:b/>
        </w:rPr>
        <w:t xml:space="preserve">PPE Evolution:</w:t>
      </w:r>
      <w:r>
        <w:t xml:space="preserve">New lightweight Personal Protective Equipment (PPE) designed for the hot Mediterranean climate of Italy Rome has improved worker comfort and productivity.</w:t>
      </w:r>
    </w:p>
    <w:p>
      <w:pPr>
        <w:pStyle w:val="FirstParagraph"/>
      </w:pPr>
      <w:r>
        <w:t xml:space="preserve">This section highlights the technical parameters analyzed during the poster presentation. Understanding these metrics is vital for any academic discussion on welding quality.</w:t>
      </w:r>
    </w:p>
    <w:p>
      <w:pPr>
        <w:numPr>
          <w:ilvl w:val="0"/>
          <w:numId w:val="1006"/>
        </w:numPr>
        <w:pStyle w:val="Compact"/>
      </w:pPr>
      <w:r>
        <w:rPr>
          <w:bCs/>
          <w:b/>
        </w:rPr>
        <w:t xml:space="preserve">Metal Inert Gas (MIG):</w:t>
      </w:r>
      <w:r>
        <w:t xml:space="preserve">Analyzed for speed and cost-effectiveness in general construction.</w:t>
      </w:r>
    </w:p>
    <w:p>
      <w:pPr>
        <w:numPr>
          <w:ilvl w:val="0"/>
          <w:numId w:val="1006"/>
        </w:numPr>
        <w:pStyle w:val="Compact"/>
      </w:pPr>
      <w:r>
        <w:rPr>
          <w:bCs/>
          <w:b/>
        </w:rPr>
        <w:t xml:space="preserve">Tungsten Inert Gas (TIG):</w:t>
      </w:r>
      <w:r>
        <w:t xml:space="preserve">Critical for high-precision work, especially in the aerospace sector surrounding Italy Rome.</w:t>
      </w:r>
    </w:p>
    <w:p>
      <w:pPr>
        <w:numPr>
          <w:ilvl w:val="0"/>
          <w:numId w:val="1006"/>
        </w:numPr>
        <w:pStyle w:val="Compact"/>
      </w:pPr>
      <w:r>
        <w:rPr>
          <w:bCs/>
          <w:b/>
        </w:rPr>
        <w:t xml:space="preserve">Laser Beam Welding:</w:t>
      </w:r>
      <w:r>
        <w:t xml:space="preserve">The emerging technology showing promise for thin-sheet metal joining with minimal heat distortion.</w:t>
      </w:r>
    </w:p>
    <w:p>
      <w:pPr>
        <w:numPr>
          <w:ilvl w:val="0"/>
          <w:numId w:val="1007"/>
        </w:numPr>
        <w:pStyle w:val="Compact"/>
      </w:pPr>
      <w:r>
        <w:t xml:space="preserve">Pilot programs in vocational schools near Italy Rome are recommended.</w:t>
      </w:r>
    </w:p>
    <w:p>
      <w:pPr>
        <w:numPr>
          <w:ilvl w:val="0"/>
          <w:numId w:val="1007"/>
        </w:numPr>
        <w:pStyle w:val="Compact"/>
      </w:pPr>
      <w:r>
        <w:t xml:space="preserve">Cross-border collaboration between Italian and German engineering firms to share best practices.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Technologies in Italy Rome</dc:title>
  <dc:creator/>
  <dc:language>en</dc:language>
  <cp:keywords/>
  <dcterms:created xsi:type="dcterms:W3CDTF">2026-07-29T12:24:53Z</dcterms:created>
  <dcterms:modified xsi:type="dcterms:W3CDTF">2026-07-29T12:24:53Z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