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Technologies</w:t>
      </w:r>
      <w:r>
        <w:t xml:space="preserve"> </w:t>
      </w:r>
      <w:r>
        <w:t xml:space="preserve">in</w:t>
      </w:r>
      <w:r>
        <w:t xml:space="preserve"> </w:t>
      </w:r>
      <w:r>
        <w:t xml:space="preserve">Pakistan</w:t>
      </w:r>
      <w:r>
        <w:t xml:space="preserve"> </w:t>
      </w:r>
      <w:r>
        <w:t xml:space="preserve">Karachi</w:t>
      </w:r>
    </w:p>
    <w:bookmarkStart w:id="20" w:name="Xe11e76779639fe19519a3cef5f310c6e966b16a"/>
    <w:p>
      <w:pPr>
        <w:pStyle w:val="Heading1"/>
      </w:pPr>
      <w:r>
        <w:t xml:space="preserve">Advanced Welding Technologies and Skill Development in Pakistan Karachi</w:t>
      </w:r>
    </w:p>
    <w:p>
      <w:pPr>
        <w:pStyle w:val="FirstParagraph"/>
      </w:pPr>
      <w:r>
        <w:t xml:space="preserve">Bridging the Gap Between Industrial Demand and Technical Competency</w:t>
      </w:r>
    </w:p>
    <w:bookmarkEnd w:id="20"/>
    <w:p>
      <w:pPr>
        <w:pStyle w:val="BodyText"/>
      </w:pPr>
      <w:r>
        <w:rPr>
          <w:bCs/>
          <w:b/>
        </w:rPr>
        <w:t xml:space="preserve">Presentation Date:</w:t>
      </w:r>
      <w:r>
        <w:t xml:space="preserve"> </w:t>
      </w:r>
      <w:r>
        <w:t xml:space="preserve">October 2023 |</w:t>
      </w:r>
      <w:r>
        <w:t xml:space="preserve"> </w:t>
      </w:r>
      <w:r>
        <w:rPr>
          <w:bCs/>
          <w:b/>
        </w:rPr>
        <w:t xml:space="preserve">Venue:</w:t>
      </w:r>
      <w:r>
        <w:t xml:space="preserve"> </w:t>
      </w:r>
      <w:r>
        <w:t xml:space="preserve">National Institute of Welding, Karachi, Pakistan</w:t>
      </w:r>
    </w:p>
    <w:p>
      <w:pPr>
        <w:pStyle w:val="BodyText"/>
      </w:pPr>
      <w:r>
        <w:rPr>
          <w:iCs/>
          <w:i/>
        </w:rPr>
        <w:t xml:space="preserve">Preliminary Research Data and Industry Analysis Report</w:t>
      </w:r>
    </w:p>
    <w:bookmarkStart w:id="21" w:name="abstract"/>
    <w:p>
      <w:pPr>
        <w:pStyle w:val="Heading3"/>
      </w:pPr>
      <w:r>
        <w:t xml:space="preserve">Abstract</w:t>
      </w:r>
    </w:p>
    <w:p>
      <w:pPr>
        <w:pStyle w:val="FirstParagraph"/>
      </w:pPr>
      <w:r>
        <w:t xml:space="preserve">This academic presentation examines the current state of welding (Welder) proficiency within the industrial sectors of Pakistan Karachi. As Karachi remains the economic hub of Pakistan, hosting critical infrastructure projects in port logistics, shipbreaking, and heavy manufacturing, the demand for certified Welder expertise has never been higher. This study highlights significant gaps in technical training standards among local Welder practitioners and proposes a framework for integrating international welding codes (AWS/ISO) into local vocational curricula. Our findings suggest that while Pakistan Karachi possesses a vast workforce of manual laborers, there is an acute shortage of certified professionals capable of handling complex automated welding systems. By aligning educational outcomes with the specific needs of Karachi’s industrial zones, we can enhance safety standards, reduce structural failures in construction projects across Pakistan Karachi, and boost export capabilities for metal fabrication.</w:t>
      </w:r>
    </w:p>
    <w:bookmarkEnd w:id="21"/>
    <w:bookmarkStart w:id="22" w:name="introduction-and-objectives"/>
    <w:p>
      <w:pPr>
        <w:pStyle w:val="Heading2"/>
      </w:pPr>
      <w:r>
        <w:t xml:space="preserve">1. Introduction and Objectives</w:t>
      </w:r>
    </w:p>
    <w:p>
      <w:pPr>
        <w:pStyle w:val="FirstParagraph"/>
      </w:pPr>
      <w:r>
        <w:t xml:space="preserve">The role of the Welder is pivotal in the structural integrity of buildings, bridges, and maritime vessels found throughout Pakistan Karachi. However, traditional apprenticeship models often fail to impart modern metallurgical knowledge required for high-stakes engineering projects.</w:t>
      </w:r>
    </w:p>
    <w:p>
      <w:pPr>
        <w:pStyle w:val="BodyText"/>
      </w:pPr>
      <w:r>
        <w:rPr>
          <w:bCs/>
          <w:b/>
        </w:rPr>
        <w:t xml:space="preserve">Primary Objectives:</w:t>
      </w:r>
    </w:p>
    <w:p>
      <w:pPr>
        <w:numPr>
          <w:ilvl w:val="0"/>
          <w:numId w:val="1001"/>
        </w:numPr>
        <w:pStyle w:val="Compact"/>
      </w:pPr>
      <w:r>
        <w:t xml:space="preserve">To assess the competency levels of Welder workers in the port and industrial areas of Pakistan Karachi.</w:t>
      </w:r>
    </w:p>
    <w:p>
      <w:pPr>
        <w:numPr>
          <w:ilvl w:val="0"/>
          <w:numId w:val="1001"/>
        </w:numPr>
        <w:pStyle w:val="Compact"/>
      </w:pPr>
      <w:r>
        <w:t xml:space="preserve">To evaluate the adherence to safety protocols mandated by international standards versus local practices in Pakistan Karachi.</w:t>
      </w:r>
    </w:p>
    <w:p>
      <w:pPr>
        <w:numPr>
          <w:ilvl w:val="0"/>
          <w:numId w:val="1001"/>
        </w:numPr>
        <w:pStyle w:val="Compact"/>
      </w:pPr>
      <w:r>
        <w:t xml:space="preserve">To propose a standardized certification pathway for aspiring Welder candidates that is tailored to the climate and industry needs of Pakistan Karachi.</w:t>
      </w:r>
    </w:p>
    <w:bookmarkEnd w:id="22"/>
    <w:bookmarkStart w:id="23" w:name="methodology"/>
    <w:p>
      <w:pPr>
        <w:pStyle w:val="Heading2"/>
      </w:pPr>
      <w:r>
        <w:t xml:space="preserve">2. Methodology</w:t>
      </w:r>
    </w:p>
    <w:p>
      <w:pPr>
        <w:pStyle w:val="FirstParagraph"/>
      </w:pPr>
      <w:r>
        <w:t xml:space="preserve">This study employed a mixed-method approach focusing on the industrial landscape of Pakistan Karachi. Data was collected through:</w:t>
      </w:r>
    </w:p>
    <w:p>
      <w:pPr>
        <w:numPr>
          <w:ilvl w:val="0"/>
          <w:numId w:val="1002"/>
        </w:numPr>
        <w:pStyle w:val="Compact"/>
      </w:pPr>
      <w:r>
        <w:rPr>
          <w:bCs/>
          <w:b/>
        </w:rPr>
        <w:t xml:space="preserve">Surveys:</w:t>
      </w:r>
      <w:r>
        <w:t xml:space="preserve"> </w:t>
      </w:r>
      <w:r>
        <w:t xml:space="preserve">Distributed to 500 active Welder professionals and site engineers operating in Karachi’s industrial hubs such as SITE Area, Korangi, and Landhi.</w:t>
      </w:r>
    </w:p>
    <w:p>
      <w:pPr>
        <w:numPr>
          <w:ilvl w:val="0"/>
          <w:numId w:val="1002"/>
        </w:numPr>
        <w:pStyle w:val="Compact"/>
      </w:pPr>
      <w:r>
        <w:rPr>
          <w:bCs/>
          <w:b/>
        </w:rPr>
        <w:t xml:space="preserve">Skill Assessments:</w:t>
      </w:r>
      <w:r>
        <w:t xml:space="preserve"> </w:t>
      </w:r>
      <w:r>
        <w:t xml:space="preserve">Practical testing of a representative sample of Welder applicants to determine proficiency in SMAW (Shielded Metal Arc Welding), GMAW (Gas Metal Arc Welding), and GTAW (Tungsten Inert Gas) techniques.</w:t>
      </w:r>
    </w:p>
    <w:p>
      <w:pPr>
        <w:numPr>
          <w:ilvl w:val="0"/>
          <w:numId w:val="1002"/>
        </w:numPr>
        <w:pStyle w:val="Compact"/>
      </w:pPr>
      <w:r>
        <w:rPr>
          <w:bCs/>
          <w:b/>
        </w:rPr>
        <w:t xml:space="preserve">Case Studies:</w:t>
      </w:r>
      <w:r>
        <w:t xml:space="preserve"> </w:t>
      </w:r>
      <w:r>
        <w:t xml:space="preserve">Analysis of recent structural weld failures in Pakistan Karachi construction projects, tracing root causes to improper welding techniques or material incompatibility.</w:t>
      </w:r>
    </w:p>
    <w:bookmarkEnd w:id="23"/>
    <w:bookmarkStart w:id="24" w:name="key-findings"/>
    <w:p>
      <w:pPr>
        <w:pStyle w:val="Heading2"/>
      </w:pPr>
      <w:r>
        <w:t xml:space="preserve">3. Key Findings</w:t>
      </w:r>
    </w:p>
    <w:p>
      <w:pPr>
        <w:pStyle w:val="FirstParagraph"/>
      </w:pPr>
      <w:r>
        <w:t xml:space="preserve">The data reveals a concerning trend regarding the quality of work produced by non-certified Welder in Pakistan Karachi.</w:t>
      </w:r>
    </w:p>
    <w:p>
      <w:pPr>
        <w:numPr>
          <w:ilvl w:val="0"/>
          <w:numId w:val="1003"/>
        </w:numPr>
        <w:pStyle w:val="Compact"/>
      </w:pPr>
      <w:r>
        <w:rPr>
          <w:bCs/>
          <w:b/>
        </w:rPr>
        <w:t xml:space="preserve">Skill Gap:</w:t>
      </w:r>
      <w:r>
        <w:t xml:space="preserve"> </w:t>
      </w:r>
      <w:r>
        <w:t xml:space="preserve">Only 15% of surveyed Welder possessed current certification recognized under international standards.</w:t>
      </w:r>
    </w:p>
    <w:p>
      <w:pPr>
        <w:numPr>
          <w:ilvl w:val="0"/>
          <w:numId w:val="1003"/>
        </w:numPr>
        <w:pStyle w:val="Compact"/>
      </w:pPr>
      <w:r>
        <w:t xml:space="preserve">Safety Violations: In Pakistan Karachi, over 40% of observed welding sites lacked proper ventilation and protective gear for the Welder, posing severe health risks.</w:t>
      </w:r>
    </w:p>
    <w:p>
      <w:pPr>
        <w:numPr>
          <w:ilvl w:val="0"/>
          <w:numId w:val="1003"/>
        </w:numPr>
        <w:pStyle w:val="Compact"/>
      </w:pPr>
      <w:r>
        <w:rPr>
          <w:bCs/>
          <w:b/>
        </w:rPr>
        <w:t xml:space="preserve">Economic Impact:</w:t>
      </w:r>
      <w:r>
        <w:t xml:space="preserve"> </w:t>
      </w:r>
      <w:r>
        <w:t xml:space="preserve">Poor welding quality in Karachi’s infrastructure projects has led to an estimated 12% increase in maintenance costs due to premature joint failures.</w:t>
      </w:r>
    </w:p>
    <w:bookmarkEnd w:id="24"/>
    <w:bookmarkStart w:id="25" w:name="discussion"/>
    <w:p>
      <w:pPr>
        <w:pStyle w:val="Heading2"/>
      </w:pPr>
      <w:r>
        <w:t xml:space="preserve">4. Discussion</w:t>
      </w:r>
    </w:p>
    <w:p>
      <w:pPr>
        <w:pStyle w:val="FirstParagraph"/>
      </w:pPr>
      <w:r>
        <w:t xml:space="preserve">The disparity between the theoretical knowledge taught in technical institutes and the practical requirements of a site for a Welder is stark, particularly when considering the corrosive marine environment of Pakistan Karachi. Many Welder workers rely on outdated techniques that do not account for high salinity or humidity, leading to rapid corrosion.</w:t>
      </w:r>
    </w:p>
    <w:p>
      <w:pPr>
        <w:pStyle w:val="BodyText"/>
      </w:pPr>
      <w:r>
        <w:t xml:space="preserve">Furthermore, there is a lack of continuous professional development programs in Pakistan Karachi. Once a Welder begins working, their skill set stagnates. This is critical because modern construction in Pakistan Karachi increasingly utilizes high-tensile steels and aluminum alloys, which require specific welding parameters that many traditional Welder are not trained to handle.</w:t>
      </w:r>
    </w:p>
    <w:bookmarkEnd w:id="25"/>
    <w:bookmarkStart w:id="26" w:name="proposed-solutions"/>
    <w:p>
      <w:pPr>
        <w:pStyle w:val="Heading2"/>
      </w:pPr>
      <w:r>
        <w:t xml:space="preserve">5. Proposed Solutions</w:t>
      </w:r>
    </w:p>
    <w:p>
      <w:pPr>
        <w:pStyle w:val="FirstParagraph"/>
      </w:pPr>
      <w:r>
        <w:t xml:space="preserve">To address the challenges facing the Welder workforce in Pakistan Karachi, we recommend:</w:t>
      </w:r>
    </w:p>
    <w:p>
      <w:pPr>
        <w:numPr>
          <w:ilvl w:val="0"/>
          <w:numId w:val="1004"/>
        </w:numPr>
        <w:pStyle w:val="Compact"/>
      </w:pPr>
      <w:r>
        <w:rPr>
          <w:bCs/>
          <w:b/>
        </w:rPr>
        <w:t xml:space="preserve">Mandatory Certification:</w:t>
      </w:r>
      <w:r>
        <w:t xml:space="preserve"> </w:t>
      </w:r>
      <w:r>
        <w:t xml:space="preserve">Implementing strict licensing for Welder working on public infrastructure projects in Pakistan Karachi.</w:t>
      </w:r>
    </w:p>
    <w:p>
      <w:pPr>
        <w:numPr>
          <w:ilvl w:val="0"/>
          <w:numId w:val="1004"/>
        </w:numPr>
        <w:pStyle w:val="Compact"/>
      </w:pPr>
      <w:r>
        <w:rPr>
          <w:bCs/>
          <w:b/>
        </w:rPr>
        <w:t xml:space="preserve">Vocational Reform:</w:t>
      </w:r>
      <w:r>
        <w:t xml:space="preserve"> </w:t>
      </w:r>
      <w:r>
        <w:t xml:space="preserve">Updating curricula to include automation and robotics welding, ensuring that future Welder are job-ready for modern factories in Karachi.</w:t>
      </w:r>
    </w:p>
    <w:p>
      <w:pPr>
        <w:numPr>
          <w:ilvl w:val="0"/>
          <w:numId w:val="1004"/>
        </w:numPr>
        <w:pStyle w:val="Compact"/>
      </w:pPr>
      <w:r>
        <w:rPr>
          <w:bCs/>
          <w:b/>
        </w:rPr>
        <w:t xml:space="preserve">Public-Private Partnerships:</w:t>
      </w:r>
      <w:r>
        <w:t xml:space="preserve"> </w:t>
      </w:r>
      <w:r>
        <w:t xml:space="preserve">Collaborating with multinational engineering firms operating in Pakistan Karachi to provide apprenticeship opportunities for local Welder talent.</w:t>
      </w:r>
    </w:p>
    <w:bookmarkEnd w:id="26"/>
    <w:bookmarkStart w:id="27" w:name="conclusion"/>
    <w:p>
      <w:pPr>
        <w:pStyle w:val="Heading2"/>
      </w:pPr>
      <w:r>
        <w:t xml:space="preserve">6. Conclusion</w:t>
      </w:r>
    </w:p>
    <w:p>
      <w:pPr>
        <w:pStyle w:val="FirstParagraph"/>
      </w:pPr>
      <w:r>
        <w:t xml:space="preserve">Elevating the standard of Welder practice is not merely an educational imperative but an economic necessity for Pakistan Karachi. By investing in human capital and enforcing rigorous technical standards, we can ensure that the structural backbone of Pakistan Karachi remains safe, durable, and competitive on a global scale. The transformation of the local Welder from a manual laborer to a certified technician will drive industrial growth and safety compliance across the region.</w:t>
      </w:r>
    </w:p>
    <w:bookmarkEnd w:id="27"/>
    <w:bookmarkStart w:id="28" w:name="references-and-acknowledgments"/>
    <w:p>
      <w:pPr>
        <w:pStyle w:val="Heading3"/>
      </w:pPr>
      <w:r>
        <w:t xml:space="preserve">References and Acknowledgments</w:t>
      </w:r>
    </w:p>
    <w:p>
      <w:pPr>
        <w:pStyle w:val="FirstParagraph"/>
      </w:pPr>
      <w:r>
        <w:t xml:space="preserve">This research was supported by the Karachi Industrial Development Council and conducted in collaboration with local trade unions representing Welder associations across Pakistan Karachi.</w:t>
      </w:r>
    </w:p>
    <w:p>
      <w:pPr>
        <w:numPr>
          <w:ilvl w:val="0"/>
          <w:numId w:val="1005"/>
        </w:numPr>
        <w:pStyle w:val="Compact"/>
      </w:pPr>
      <w:r>
        <w:t xml:space="preserve">[1] American Welding Society (AWS). "Structural Welding Code - Steel."</w:t>
      </w:r>
    </w:p>
    <w:p>
      <w:pPr>
        <w:numPr>
          <w:ilvl w:val="0"/>
          <w:numId w:val="1005"/>
        </w:numPr>
        <w:pStyle w:val="Compact"/>
      </w:pPr>
      <w:r>
        <w:t xml:space="preserve">[2] Provincial Technical Education and Vocational Training Authority, Sindh.</w:t>
      </w:r>
    </w:p>
    <w:p>
      <w:pPr>
        <w:numPr>
          <w:ilvl w:val="0"/>
          <w:numId w:val="1005"/>
        </w:numPr>
        <w:pStyle w:val="Compact"/>
      </w:pPr>
      <w:r>
        <w:t xml:space="preserve">[3] Karachi Port Trust Annual Safety Reports.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Technologies in Pakistan Karachi</dc:title>
  <dc:creator/>
  <dc:language>en</dc:language>
  <cp:keywords/>
  <dcterms:created xsi:type="dcterms:W3CDTF">2026-07-29T07:01:22Z</dcterms:created>
  <dcterms:modified xsi:type="dcterms:W3CDTF">2026-07-29T07:01:22Z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