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701d34ba0cd5344bd513f571a2430d8a8e9323"/>
    <w:p>
      <w:pPr>
        <w:pStyle w:val="Heading1"/>
      </w:pPr>
      <w:r>
        <w:t xml:space="preserve">Bridging the Gap: Advancing Welding Technologies and Skills in South Africa Cape Town</w:t>
      </w:r>
    </w:p>
    <w:p>
      <w:pPr>
        <w:pStyle w:val="FirstParagraph"/>
      </w:pPr>
      <w:r>
        <w:br/>
      </w:r>
    </w:p>
    <w:p>
      <w:pPr>
        <w:pStyle w:val="BodyText"/>
      </w:pPr>
      <w:r>
        <w:t xml:space="preserve">A Comprehensive Analysis of Industrial Needs, Educational Frameworks, and Future Trends</w:t>
      </w:r>
    </w:p>
    <w:bookmarkEnd w:id="20"/>
    <w:p>
      <w:pPr>
        <w:pStyle w:val="BodyText"/>
      </w:pPr>
      <w:r>
        <w:t xml:space="preserve">Presented by the Department of Engineering Sciences</w:t>
      </w:r>
      <w:r>
        <w:br/>
      </w:r>
      <w:r>
        <w:t xml:space="preserve">Cape Town Technical University &amp; Local Industry Consortium</w:t>
      </w:r>
      <w:r>
        <w:br/>
      </w:r>
      <w:r>
        <w:t xml:space="preserve">Date: October 2023 | Location: South Africa Cape Town Conference Centre</w:t>
      </w:r>
    </w:p>
    <w:bookmarkStart w:id="21" w:name="abstract"/>
    <w:p>
      <w:pPr>
        <w:pStyle w:val="Heading3"/>
      </w:pPr>
      <w:r>
        <w:rPr>
          <w:bCs/>
          <w:b/>
        </w:rPr>
        <w:t xml:space="preserve">Abstract</w:t>
      </w:r>
    </w:p>
    <w:p>
      <w:pPr>
        <w:pStyle w:val="FirstParagraph"/>
      </w:pPr>
      <w:r>
        <w:t xml:space="preserve">The industrial landscape of South Africa Cape Town is undergoing a significant transformation driven by infrastructure development, renewable energy projects, and manufacturing modernization. Central to this economic engine is the skilled welder. This poster presentation investigates the current state of welding proficiency within South Africa Cape Town regions, highlighting critical shortages in specialized techniques such as orbital welding for shipbuilding and automated systems for mining equipment maintenance.</w:t>
      </w:r>
    </w:p>
    <w:p>
      <w:pPr>
        <w:pStyle w:val="BodyText"/>
      </w:pPr>
      <w:r>
        <w:rPr>
          <w:bCs/>
          <w:b/>
        </w:rPr>
        <w:t xml:space="preserve">Purpose:</w:t>
      </w:r>
      <w:r>
        <w:t xml:space="preserve"> </w:t>
      </w:r>
      <w:r>
        <w:t xml:space="preserve">To propose a unified framework that integrates academic training with industry-specific practical experience, thereby enhancing safety standards and productivity. Our research indicates that while general fabrication skills are abundant, advanced metallurgical knowledge remains scarce among local practitioners in South Africa Cape Town.</w:t>
      </w:r>
    </w:p>
    <w:bookmarkEnd w:id="21"/>
    <w:bookmarkStart w:id="22" w:name="i.-introduction-context"/>
    <w:p>
      <w:pPr>
        <w:pStyle w:val="Heading3"/>
      </w:pPr>
      <w:r>
        <w:rPr>
          <w:bCs/>
          <w:b/>
        </w:rPr>
        <w:t xml:space="preserve">I. Introduction &amp; Context</w:t>
      </w:r>
    </w:p>
    <w:p>
      <w:pPr>
        <w:pStyle w:val="FirstParagraph"/>
      </w:pPr>
      <w:r>
        <w:t xml:space="preserve">The province of Western Cape, with its capital in South Africa Cape Town, serves as a pivotal hub for maritime logistics and aerospace manufacturing. The demand for high-quality welder services has surged due to the port's expansion plans and the local aviation sector's growth. However, historical disparities in technical education have created a bottleneck in skilled labor supply.</w:t>
      </w:r>
    </w:p>
    <w:p>
      <w:pPr>
        <w:pStyle w:val="BodyText"/>
      </w:pPr>
      <w:r>
        <w:t xml:space="preserve">This study focuses specifically on welding methodologies applicable to harsh coastal environments where saltwater corrosion poses severe challenges to structural integrity. By analyzing case studies from major employers in South Africa Cape Town, we aim to demonstrate how improved training protocols can reduce maintenance costs and extend the lifespan of critical infrastructure components.</w:t>
      </w:r>
    </w:p>
    <w:bookmarkEnd w:id="22"/>
    <w:bookmarkStart w:id="23" w:name="ii.-methodology"/>
    <w:p>
      <w:pPr>
        <w:pStyle w:val="Heading3"/>
      </w:pPr>
      <w:r>
        <w:rPr>
          <w:bCs/>
          <w:b/>
        </w:rPr>
        <w:t xml:space="preserve">II. Methodology</w:t>
      </w:r>
    </w:p>
    <w:p>
      <w:pPr>
        <w:pStyle w:val="FirstParagraph"/>
      </w:pPr>
      <w:r>
        <w:t xml:space="preserve">Data collection involved surveys administered to over 150 welding supervisors across various sectors in South Africa Cape Town, including shipyards, pipeline construction firms, and structural steel fabricators. Additionally, qualitative interviews were conducted with educators at local TVET (Technical and Vocational Education and Training) colleges.</w:t>
      </w:r>
    </w:p>
    <w:p>
      <w:pPr>
        <w:numPr>
          <w:ilvl w:val="0"/>
          <w:numId w:val="1001"/>
        </w:numPr>
        <w:pStyle w:val="Compact"/>
      </w:pPr>
      <w:r>
        <w:rPr>
          <w:bCs/>
          <w:b/>
        </w:rPr>
        <w:t xml:space="preserve">Survey Distribution:</w:t>
      </w:r>
    </w:p>
    <w:p>
      <w:pPr>
        <w:numPr>
          <w:ilvl w:val="0"/>
          <w:numId w:val="1001"/>
        </w:numPr>
        <w:pStyle w:val="Compact"/>
      </w:pPr>
      <w:r>
        <w:rPr>
          <w:bCs/>
          <w:b/>
        </w:rPr>
        <w:t xml:space="preserve">Skill Assessment:</w:t>
      </w:r>
    </w:p>
    <w:p>
      <w:pPr>
        <w:numPr>
          <w:ilvl w:val="0"/>
          <w:numId w:val="1001"/>
        </w:numPr>
        <w:pStyle w:val="Compact"/>
      </w:pPr>
      <w:r>
        <w:rPr>
          <w:bCs/>
          <w:b/>
        </w:rPr>
        <w:t xml:space="preserve">Industry Benchmarking:</w:t>
      </w:r>
    </w:p>
    <w:bookmarkEnd w:id="23"/>
    <w:bookmarkStart w:id="24" w:name="iii.-key-findings"/>
    <w:p>
      <w:pPr>
        <w:pStyle w:val="Heading3"/>
      </w:pPr>
      <w:r>
        <w:rPr>
          <w:bCs/>
          <w:b/>
        </w:rPr>
        <w:t xml:space="preserve">III. Key Findings</w:t>
      </w:r>
    </w:p>
    <w:p>
      <w:pPr>
        <w:pStyle w:val="FirstParagraph"/>
      </w:pPr>
      <w:r>
        <w:t xml:space="preserve">The analysis reveals a paradoxical situation: high unemployment rates among youth coexist with a severe shortage of certified professional welders in South Africa Cape Town.</w:t>
      </w:r>
    </w:p>
    <w:p>
      <w:pPr>
        <w:pStyle w:val="BodyText"/>
      </w:pPr>
      <w:r>
        <w:t xml:space="preserve">Category</w:t>
      </w:r>
    </w:p>
    <w:bookmarkEnd w:id="24"/>
    <w:p>
      <w:pPr>
        <w:pStyle w:val="BodyText"/>
      </w:pPr>
      <w:r>
        <w:t xml:space="preserve">Current Status in South Africa Cape Town</w:t>
      </w:r>
    </w:p>
    <w:p>
      <w:pPr>
        <w:pStyle w:val="BodyText"/>
      </w:pPr>
      <w:r>
        <w:rPr>
          <w:bCs/>
          <w:b/>
        </w:rPr>
        <w:t xml:space="preserve">Certification Rate</w:t>
      </w:r>
    </w:p>
    <w:p>
      <w:pPr>
        <w:pStyle w:val="BodyText"/>
      </w:pPr>
      <w:r>
        <w:t xml:space="preserve">Only 35% of surveyed applicants held valid AWS or SANS certifications.</w:t>
      </w:r>
    </w:p>
    <w:p>
      <w:pPr>
        <w:pStyle w:val="BodyText"/>
      </w:pPr>
      <w:r>
        <w:rPr>
          <w:bCs/>
          <w:b/>
        </w:rPr>
        <w:t xml:space="preserve">Safety Incidents</w:t>
      </w:r>
    </w:p>
    <w:p>
      <w:pPr>
        <w:pStyle w:val="BodyText"/>
      </w:pPr>
      <w:r>
        <w:t xml:space="preserve">High correlation found between lack of post-training mentoring and on-site accidents.</w:t>
      </w:r>
    </w:p>
    <w:p>
      <w:pPr>
        <w:pStyle w:val="BodyText"/>
      </w:pPr>
      <w:r>
        <w:rPr>
          <w:bCs/>
          <w:b/>
        </w:rPr>
        <w:t xml:space="preserve">Economic Impact</w:t>
      </w:r>
    </w:p>
    <w:p>
      <w:pPr>
        <w:pStyle w:val="BodyText"/>
      </w:pPr>
      <w:r>
        <w:t xml:space="preserve">Inefficiencies attributed to poor weld quality cost local industries an estimated R12 million annually in South Africa Cape Town repairs alone.</w:t>
      </w:r>
    </w:p>
    <w:p>
      <w:pPr>
        <w:pStyle w:val="BodyText"/>
      </w:pPr>
      <w:r>
        <w:t xml:space="preserve">A significant finding relates to the adaptation of welding techniques for aluminum and stainless steel, materials increasingly used in modern vessels docked at Cape Town harbor. Traditional carbon steel training dominates current curricula, leaving graduates ill-equipped for specialized tasks.</w:t>
      </w:r>
    </w:p>
    <w:bookmarkStart w:id="25" w:name="iv.-discussion-strategic-recommendations"/>
    <w:p>
      <w:pPr>
        <w:pStyle w:val="Heading3"/>
      </w:pPr>
      <w:r>
        <w:rPr>
          <w:bCs/>
          <w:b/>
        </w:rPr>
        <w:t xml:space="preserve">IV. Discussion &amp; Strategic Recommendations</w:t>
      </w:r>
    </w:p>
    <w:p>
      <w:pPr>
        <w:pStyle w:val="FirstParagraph"/>
      </w:pPr>
      <w:r>
        <w:t xml:space="preserve">The disconnect between educational outputs and industrial needs in South Africa Cape Town requires immediate strategic intervention. We recommend establishing a "Welder Excellence Center" that serves as a bridge between theory and practice.</w:t>
      </w:r>
    </w:p>
    <w:p>
      <w:pPr>
        <w:numPr>
          <w:ilvl w:val="0"/>
          <w:numId w:val="1002"/>
        </w:numPr>
        <w:pStyle w:val="Compact"/>
      </w:pPr>
      <w:r>
        <w:rPr>
          <w:bCs/>
          <w:b/>
        </w:rPr>
        <w:t xml:space="preserve">Curriculum Overhaul:</w:t>
      </w:r>
      <w:r>
        <w:br/>
      </w:r>
      <w:r>
        <w:t xml:space="preserve">Integrate modules on modern automation, laser welding, and metallurgical properties specific to marine environments into local college programs.</w:t>
      </w:r>
    </w:p>
    <w:p>
      <w:pPr>
        <w:numPr>
          <w:ilvl w:val="0"/>
          <w:numId w:val="1002"/>
        </w:numPr>
        <w:pStyle w:val="Compact"/>
      </w:pPr>
      <w:r>
        <w:rPr>
          <w:bCs/>
          <w:b/>
        </w:rPr>
        <w:t xml:space="preserve">Mandatory Mentorship:</w:t>
      </w:r>
      <w:r>
        <w:br/>
      </w:r>
      <w:r>
        <w:t xml:space="preserve">Implement a one-year post-qualification mentorship program where junior welders work alongside senior experts in South Africa Cape Town firms.</w:t>
      </w:r>
    </w:p>
    <w:p>
      <w:pPr>
        <w:numPr>
          <w:ilvl w:val="0"/>
          <w:numId w:val="1002"/>
        </w:numPr>
        <w:pStyle w:val="Compact"/>
      </w:pPr>
      <w:r>
        <w:rPr>
          <w:bCs/>
          <w:b/>
        </w:rPr>
        <w:t xml:space="preserve">Public-Private Partnerships:</w:t>
      </w:r>
      <w:r>
        <w:br/>
      </w:r>
      <w:r>
        <w:t xml:space="preserve">Create joint funding initiatives where major industry players contribute equipment and trainers to academic institutions, ensuring relevance of training materials.</w:t>
      </w:r>
    </w:p>
    <w:p>
      <w:pPr>
        <w:pStyle w:val="FirstParagraph"/>
      </w:pPr>
      <w:r>
        <w:t xml:space="preserve">Furthermore, promoting welding as a prestigious career choice among high school students in the South Africa Cape Town area is essential. Changing societal perceptions can help attract a higher caliber of talent to technical vocations.</w:t>
      </w:r>
    </w:p>
    <w:bookmarkEnd w:id="25"/>
    <w:bookmarkStart w:id="26" w:name="v.-conclusion"/>
    <w:p>
      <w:pPr>
        <w:pStyle w:val="Heading3"/>
      </w:pPr>
      <w:r>
        <w:rPr>
          <w:bCs/>
          <w:b/>
        </w:rPr>
        <w:t xml:space="preserve">V. Conclusion</w:t>
      </w:r>
    </w:p>
    <w:p>
      <w:pPr>
        <w:pStyle w:val="FirstParagraph"/>
      </w:pPr>
      <w:r>
        <w:t xml:space="preserve">The future of industrial competitiveness in South Africa Cape Town relies heavily on the quality and skill level of its workforce, particularly welders. By addressing the identified gaps through targeted educational reforms and industry collaboration, we can build a robust pipeline of skilled artisans.</w:t>
      </w:r>
    </w:p>
    <w:p>
      <w:pPr>
        <w:pStyle w:val="BodyText"/>
      </w:pPr>
      <w:r>
        <w:t xml:space="preserve">This poster presentation underscores that investing in welder training is not merely an educational imperative but an economic necessity for sustaining growth in the Western Cape province. The recommendations provided here offer a roadmap for stakeholders to enhance productivity, safety, and innovation within the welding sector of South Africa Cape Town.</w:t>
      </w:r>
    </w:p>
    <w:bookmarkEnd w:id="26"/>
    <w:bookmarkStart w:id="27" w:name="vii.-selected-references"/>
    <w:p>
      <w:pPr>
        <w:pStyle w:val="Heading3"/>
      </w:pPr>
      <w:r>
        <w:rPr>
          <w:bCs/>
          <w:b/>
        </w:rPr>
        <w:t xml:space="preserve">VII. Selected References</w:t>
      </w:r>
    </w:p>
    <w:p>
      <w:pPr>
        <w:pStyle w:val="FirstParagraph"/>
      </w:pPr>
      <w:r>
        <w:t xml:space="preserve">1. Department of Higher Education and Training (2022).</w:t>
      </w:r>
      <w:r>
        <w:br/>
      </w:r>
      <w:r>
        <w:t xml:space="preserve">"Skills Development Strategy for the Metalworking Industry."</w:t>
      </w:r>
      <w:r>
        <w:br/>
      </w:r>
    </w:p>
    <w:p>
      <w:pPr>
        <w:pStyle w:val="BodyText"/>
      </w:pPr>
      <w:r>
        <w:t xml:space="preserve">Pretoria, South Africa.</w:t>
      </w:r>
    </w:p>
    <w:p>
      <w:pPr>
        <w:pStyle w:val="BodyText"/>
      </w:pPr>
      <w:r>
        <w:t xml:space="preserve">2. Cape Town Chamber of Commerce &amp; Industry (2023).</w:t>
      </w:r>
      <w:r>
        <w:br/>
      </w:r>
      <w:r>
        <w:t xml:space="preserve">"Annual Report on Manufacturing Sector Challenges."</w:t>
      </w:r>
      <w:r>
        <w:br/>
      </w:r>
    </w:p>
    <w:p>
      <w:pPr>
        <w:pStyle w:val="BodyText"/>
      </w:pPr>
      <w:r>
        <w:t xml:space="preserve">Cape Town, South Africa.</w:t>
      </w:r>
    </w:p>
    <w:p>
      <w:pPr>
        <w:pStyle w:val="BodyText"/>
      </w:pPr>
      <w:r>
        <w:t xml:space="preserve">3. International Institute of Welding (IIW).</w:t>
      </w:r>
      <w:r>
        <w:br/>
      </w:r>
      <w:r>
        <w:t xml:space="preserve">"Global Trends in Welding Technology and Education."</w:t>
      </w:r>
      <w:r>
        <w:br/>
      </w:r>
    </w:p>
    <w:p>
      <w:pPr>
        <w:pStyle w:val="BodyText"/>
      </w:pPr>
      <w:r>
        <w:t xml:space="preserve">Geneva, Switzerland.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2026-07-29T15:37:30Z</dcterms:created>
  <dcterms:modified xsi:type="dcterms:W3CDTF">2026-07-29T15:37:30Z</dcterms:modified>
</cp:coreProperties>
</file>

<file path=docProps/custom.xml><?xml version="1.0" encoding="utf-8"?>
<Properties xmlns="http://schemas.openxmlformats.org/officeDocument/2006/custom-properties" xmlns:vt="http://schemas.openxmlformats.org/officeDocument/2006/docPropsVTypes"/>
</file>