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Welder</w:t>
      </w:r>
      <w:r>
        <w:t xml:space="preserve"> </w:t>
      </w:r>
      <w:r>
        <w:t xml:space="preserve">in</w:t>
      </w:r>
      <w:r>
        <w:t xml:space="preserve"> </w:t>
      </w:r>
      <w:r>
        <w:t xml:space="preserve">Turkey</w:t>
      </w:r>
      <w:r>
        <w:t xml:space="preserve"> </w:t>
      </w:r>
      <w:r>
        <w:t xml:space="preserve">Ankara</w:t>
      </w:r>
    </w:p>
    <w:bookmarkStart w:id="28" w:name="X3e11cac52c447f1031b645af14f86212359ecc8"/>
    <w:p>
      <w:pPr>
        <w:pStyle w:val="Heading1"/>
      </w:pPr>
      <w:r>
        <w:rPr>
          <w:bCs/>
          <w:b/>
        </w:rPr>
        <w:t xml:space="preserve">The Role of Welder Skills in Turkey Ankara’s Industrial Development</w:t>
      </w:r>
    </w:p>
    <w:bookmarkStart w:id="20" w:name="abstract"/>
    <w:p>
      <w:pPr>
        <w:pStyle w:val="Heading3"/>
      </w:pPr>
      <w:r>
        <w:rPr>
          <w:bCs/>
          <w:b/>
        </w:rPr>
        <w:t xml:space="preserve">Abstract:</w:t>
      </w:r>
    </w:p>
    <w:p>
      <w:pPr>
        <w:pStyle w:val="FirstParagraph"/>
      </w:pPr>
      <w:r>
        <w:t xml:space="preserve">This academic poster presentation examines the critical role of professional welder skills within the expanding industrial landscape of Turkey, with a specific focus on its capital city, Ankara. As Turkey continues to solidify its position as a global manufacturing hub, the demand for high-quality welding in sectors such as automotive manufacturing, defense industry components, and infrastructure development has never been higher. This study analyzes current trends in welding technology adoption in Ankara’s industrial zones (such as Ostim), evaluates the gap between vocational training and industry requirements, and proposes strategies for enhancing workforce competency. The findings suggest that integrating advanced automated welding techniques with traditional artisanal skills is essential for maintaining competitiveness.</w:t>
      </w:r>
    </w:p>
    <w:bookmarkEnd w:id="20"/>
    <w:p>
      <w:pPr>
        <w:pStyle w:val="BodyText"/>
      </w:pPr>
      <w:r>
        <w:rPr>
          <w:bCs/>
          <w:b/>
        </w:rPr>
        <w:t xml:space="preserve">Prepared For:</w:t>
      </w:r>
      <w:r>
        <w:t xml:space="preserve"> </w:t>
      </w:r>
      <w:r>
        <w:t xml:space="preserve">International Symposium on Industrial Engineering</w:t>
      </w:r>
      <w:r>
        <w:br/>
      </w:r>
      <w:r>
        <w:rPr>
          <w:bCs/>
          <w:b/>
        </w:rPr>
        <w:t xml:space="preserve">Location:</w:t>
      </w:r>
      <w:r>
        <w:t xml:space="preserve"> </w:t>
      </w:r>
      <w:r>
        <w:t xml:space="preserve">Turkey, Ankara</w:t>
      </w:r>
      <w:r>
        <w:br/>
      </w:r>
      <w:r>
        <w:rPr>
          <w:bCs/>
          <w:b/>
        </w:rPr>
        <w:t xml:space="preserve">Date:</w:t>
      </w:r>
      <w:r>
        <w:t xml:space="preserve"> </w:t>
      </w:r>
      <w:r>
        <w:t xml:space="preserve">October 2023</w:t>
      </w:r>
    </w:p>
    <w:bookmarkStart w:id="21" w:name="Xbb4371c95c18f00415d2590dfcf9e70e35a98de"/>
    <w:p>
      <w:pPr>
        <w:pStyle w:val="Heading2"/>
      </w:pPr>
      <w:r>
        <w:rPr>
          <w:iCs/>
          <w:i/>
        </w:rPr>
        <w:t xml:space="preserve"> 1. Introduction: The Strategic Context of Welder Expertise in Turkey Ankara</w:t>
      </w:r>
    </w:p>
    <w:p>
      <w:pPr>
        <w:pStyle w:val="FirstParagraph"/>
      </w:pPr>
      <w:r>
        <w:t xml:space="preserve">The city of</w:t>
      </w:r>
      <w:r>
        <w:t xml:space="preserve"> </w:t>
      </w:r>
      <w:r>
        <w:rPr>
          <w:bCs/>
          <w:b/>
        </w:rPr>
        <w:t xml:space="preserve">Turkey Ankara</w:t>
      </w:r>
      <w:r>
        <w:t xml:space="preserve"> </w:t>
      </w:r>
      <w:r>
        <w:t xml:space="preserve">serves as the political, administrative, and cultural heart of the Republic of Turkey. Beyond its governmental functions, it has evolved into a significant industrial powerhouse in Central Anatolia. At the core of this industrial activity lies a crucial trade: welding. The term "</w:t>
      </w:r>
      <w:r>
        <w:rPr>
          <w:bCs/>
          <w:b/>
        </w:rPr>
        <w:t xml:space="preserve">welder</w:t>
      </w:r>
      <w:r>
        <w:t xml:space="preserve">" represents not just an occupation but a vital link in supply chains ranging from aerospace components to residential construction.</w:t>
      </w:r>
    </w:p>
    <w:p>
      <w:pPr>
        <w:pStyle w:val="BodyText"/>
      </w:pPr>
      <w:r>
        <w:t xml:space="preserve">In</w:t>
      </w:r>
      <w:r>
        <w:t xml:space="preserve"> </w:t>
      </w:r>
      <w:r>
        <w:rPr>
          <w:bCs/>
          <w:b/>
        </w:rPr>
        <w:t xml:space="preserve">Turkey Ankara</w:t>
      </w:r>
      <w:r>
        <w:t xml:space="preserve">, the presence of large-scale industrial sites such as Ostim Organized Industrial Zone and Kaya Sanayi Sitesi has created a concentrated demand for skilled labor. These zones host numerous enterprises involved in automotive parts, machinery manufacturing, and steel structures. The efficiency, safety, and quality of production in these facilities are directly dependent on the proficiency of the</w:t>
      </w:r>
      <w:r>
        <w:t xml:space="preserve"> </w:t>
      </w:r>
      <w:r>
        <w:rPr>
          <w:bCs/>
          <w:b/>
        </w:rPr>
        <w:t xml:space="preserve">welder</w:t>
      </w:r>
      <w:r>
        <w:t xml:space="preserve"> </w:t>
      </w:r>
      <w:r>
        <w:t xml:space="preserve">workforce. This presentation aims to explore how specialized training programs can bridge existing gaps in technical expertise.</w:t>
      </w:r>
    </w:p>
    <w:bookmarkEnd w:id="21"/>
    <w:bookmarkStart w:id="22" w:name="X39447aab3e9f01e9b11c1a1564f5f853337e8c7"/>
    <w:p>
      <w:pPr>
        <w:pStyle w:val="Heading2"/>
      </w:pPr>
      <w:r>
        <w:rPr>
          <w:iCs/>
          <w:i/>
        </w:rPr>
        <w:t xml:space="preserve"> 2. Historical Evolution of Welding Practices in Turkey Ankara</w:t>
      </w:r>
    </w:p>
    <w:p>
      <w:pPr>
        <w:pStyle w:val="FirstParagraph"/>
      </w:pPr>
      <w:r>
        <w:t xml:space="preserve">The history of industrial welding in</w:t>
      </w:r>
      <w:r>
        <w:t xml:space="preserve"> </w:t>
      </w:r>
      <w:r>
        <w:rPr>
          <w:bCs/>
          <w:b/>
        </w:rPr>
        <w:t xml:space="preserve">Turkey Ankara</w:t>
      </w:r>
      <w:r>
        <w:t xml:space="preserve"> </w:t>
      </w:r>
      <w:r>
        <w:t xml:space="preserve">dates back to the mid-20th century when state-led industrialization initiatives began establishing heavy industries across the country. Over the decades, the role of a traditional</w:t>
      </w:r>
      <w:r>
        <w:t xml:space="preserve"> </w:t>
      </w:r>
      <w:r>
        <w:rPr>
          <w:bCs/>
          <w:b/>
        </w:rPr>
        <w:t xml:space="preserve">welder</w:t>
      </w:r>
      <w:r>
        <w:t xml:space="preserve"> </w:t>
      </w:r>
      <w:r>
        <w:t xml:space="preserve">has undergone significant transformation. Initially reliant on manual arc welding techniques, modern workshops in</w:t>
      </w:r>
      <w:r>
        <w:t xml:space="preserve"> </w:t>
      </w:r>
      <w:r>
        <w:rPr>
          <w:bCs/>
          <w:b/>
        </w:rPr>
        <w:t xml:space="preserve">Turkey Ankara</w:t>
      </w:r>
      <w:r>
        <w:t xml:space="preserve"> </w:t>
      </w:r>
      <w:r>
        <w:t xml:space="preserve">have increasingly adopted semi-automatic and fully automated systems.</w:t>
      </w:r>
    </w:p>
    <w:p>
      <w:pPr>
        <w:pStyle w:val="BodyText"/>
      </w:pPr>
      <w:r>
        <w:t xml:space="preserve">This evolution reflects broader national policies aimed at upgrading Turkish industry to meet European Union standards. In many factories throughout</w:t>
      </w:r>
      <w:r>
        <w:t xml:space="preserve"> </w:t>
      </w:r>
      <w:r>
        <w:rPr>
          <w:bCs/>
          <w:b/>
        </w:rPr>
        <w:t xml:space="preserve">Turkey Ankara</w:t>
      </w:r>
      <w:r>
        <w:t xml:space="preserve">, veteran welders who started their careers decades ago now serve as mentors, passing down knowledge about material properties and metallurgy while learning new digital control methods from younger engineers. This intergenerational transfer of skill is unique to regions like</w:t>
      </w:r>
      <w:r>
        <w:t xml:space="preserve"> </w:t>
      </w:r>
      <w:r>
        <w:rPr>
          <w:bCs/>
          <w:b/>
        </w:rPr>
        <w:t xml:space="preserve">Turkey Ankara</w:t>
      </w:r>
      <w:r>
        <w:t xml:space="preserve"> </w:t>
      </w:r>
      <w:r>
        <w:t xml:space="preserve">where industrial heritage meets modern technological advancement.</w:t>
      </w:r>
    </w:p>
    <w:bookmarkEnd w:id="22"/>
    <w:bookmarkStart w:id="23" w:name="X3327a8c49d679be2551d37dd15da3c14d49ec79"/>
    <w:p>
      <w:pPr>
        <w:pStyle w:val="Heading2"/>
      </w:pPr>
      <w:r>
        <w:rPr>
          <w:iCs/>
          <w:i/>
        </w:rPr>
        <w:t xml:space="preserve"> 3. Current Industry Demands and Technological Integration</w:t>
      </w:r>
    </w:p>
    <w:p>
      <w:pPr>
        <w:pStyle w:val="FirstParagraph"/>
      </w:pPr>
      <w:r>
        <w:t xml:space="preserve">Today, the profile of a successful</w:t>
      </w:r>
      <w:r>
        <w:t xml:space="preserve"> </w:t>
      </w:r>
      <w:r>
        <w:rPr>
          <w:bCs/>
          <w:b/>
        </w:rPr>
        <w:t xml:space="preserve">welder</w:t>
      </w:r>
      <w:r>
        <w:t xml:space="preserve"> </w:t>
      </w:r>
      <w:r>
        <w:t xml:space="preserve">in</w:t>
      </w:r>
      <w:r>
        <w:t xml:space="preserve"> </w:t>
      </w:r>
      <w:r>
        <w:rPr>
          <w:bCs/>
          <w:b/>
        </w:rPr>
        <w:t xml:space="preserve">Turkey Ankara</w:t>
      </w:r>
      <w:r>
        <w:t xml:space="preserve"> </w:t>
      </w:r>
      <w:r>
        <w:t xml:space="preserve">is multifaceted. Employers seek candidates who possess not only manual dexterity but also theoretical knowledge of physics and chemistry related to heat transfer and metal fusion. Key areas of demand include:</w:t>
      </w:r>
    </w:p>
    <w:p>
      <w:pPr>
        <w:numPr>
          <w:ilvl w:val="0"/>
          <w:numId w:val="1001"/>
        </w:numPr>
        <w:pStyle w:val="Compact"/>
      </w:pPr>
      <w:r>
        <w:rPr>
          <w:bCs/>
          <w:b/>
        </w:rPr>
        <w:t xml:space="preserve">MIG/MAG Welding:</w:t>
      </w:r>
      <w:r>
        <w:t xml:space="preserve"> </w:t>
      </w:r>
      <w:r>
        <w:t xml:space="preserve">Widely used in automotive parts manufacturing due to its speed and efficiency.</w:t>
      </w:r>
    </w:p>
    <w:p>
      <w:pPr>
        <w:numPr>
          <w:ilvl w:val="0"/>
          <w:numId w:val="1001"/>
        </w:numPr>
        <w:pStyle w:val="Compact"/>
      </w:pPr>
      <w:r>
        <w:rPr>
          <w:bCs/>
          <w:b/>
        </w:rPr>
        <w:t xml:space="preserve">TIG Welding (GTAW):</w:t>
      </w:r>
      <w:r>
        <w:t xml:space="preserve"> </w:t>
      </w:r>
      <w:r>
        <w:t xml:space="preserve">Essential for high-precision applications in defense industries located near</w:t>
      </w:r>
      <w:r>
        <w:t xml:space="preserve"> </w:t>
      </w:r>
      <w:r>
        <w:rPr>
          <w:bCs/>
          <w:b/>
        </w:rPr>
        <w:t xml:space="preserve">Turkey Ankara</w:t>
      </w:r>
      <w:r>
        <w:t xml:space="preserve">.</w:t>
      </w:r>
    </w:p>
    <w:p>
      <w:pPr>
        <w:numPr>
          <w:ilvl w:val="0"/>
          <w:numId w:val="1001"/>
        </w:numPr>
        <w:pStyle w:val="Compact"/>
      </w:pPr>
      <w:r>
        <w:rPr>
          <w:bCs/>
          <w:b/>
        </w:rPr>
        <w:t xml:space="preserve">Laser Welding:</w:t>
      </w:r>
      <w:r>
        <w:t xml:space="preserve"> </w:t>
      </w:r>
      <w:r>
        <w:t xml:space="preserve">An emerging technology being adopted by leading tech firms in the region.</w:t>
      </w:r>
    </w:p>
    <w:p>
      <w:pPr>
        <w:pStyle w:val="FirstParagraph"/>
      </w:pPr>
      <w:r>
        <w:t xml:space="preserve">The integration of robotics in welding processes requires welders to become "robotic cell operators." In</w:t>
      </w:r>
      <w:r>
        <w:t xml:space="preserve"> </w:t>
      </w:r>
      <w:r>
        <w:rPr>
          <w:bCs/>
          <w:b/>
        </w:rPr>
        <w:t xml:space="preserve">Turkey Ankara</w:t>
      </w:r>
      <w:r>
        <w:t xml:space="preserve">, this shift necessitates continuous education and upskilling initiatives. Local universities and technical colleges are increasingly collaborating with private sector entities to offer certifications that align with these advanced technological demands.</w:t>
      </w:r>
    </w:p>
    <w:bookmarkEnd w:id="23"/>
    <w:bookmarkStart w:id="24" w:name="X0db1e16db63dd2f29411f6baca8a7e92a3761ec"/>
    <w:p>
      <w:pPr>
        <w:pStyle w:val="Heading2"/>
      </w:pPr>
      <w:r>
        <w:rPr>
          <w:iCs/>
          <w:i/>
        </w:rPr>
        <w:t xml:space="preserve"> 4. Challenges Faced by the Welder Workforce in Turkey Ankara</w:t>
      </w:r>
    </w:p>
    <w:p>
      <w:pPr>
        <w:pStyle w:val="FirstParagraph"/>
      </w:pPr>
      <w:r>
        <w:t xml:space="preserve">Despite progress, several challenges persist for welders operating within</w:t>
      </w:r>
      <w:r>
        <w:t xml:space="preserve"> </w:t>
      </w:r>
      <w:r>
        <w:rPr>
          <w:bCs/>
          <w:b/>
        </w:rPr>
        <w:t xml:space="preserve">Turkey Ankara’s</w:t>
      </w:r>
      <w:r>
        <w:t xml:space="preserve"> </w:t>
      </w:r>
      <w:r>
        <w:t xml:space="preserve">industrial ecosystem:</w:t>
      </w:r>
    </w:p>
    <w:p>
      <w:pPr>
        <w:numPr>
          <w:ilvl w:val="0"/>
          <w:numId w:val="1002"/>
        </w:numPr>
        <w:pStyle w:val="Compact"/>
      </w:pPr>
      <w:r>
        <w:rPr>
          <w:bCs/>
          <w:b/>
        </w:rPr>
        <w:t xml:space="preserve">Skill Gap:</w:t>
      </w:r>
      <w:r>
        <w:t xml:space="preserve"> </w:t>
      </w:r>
      <w:r>
        <w:t xml:space="preserve">While there is an abundance of basic-level welders, there is a shortage of certified specialists capable of handling exotic materials or complex geometries.</w:t>
      </w:r>
    </w:p>
    <w:p>
      <w:pPr>
        <w:numPr>
          <w:ilvl w:val="0"/>
          <w:numId w:val="1002"/>
        </w:numPr>
        <w:pStyle w:val="Compact"/>
      </w:pPr>
      <w:r>
        <w:rPr>
          <w:bCs/>
          <w:b/>
        </w:rPr>
        <w:t xml:space="preserve">Equipment Obsolescence:</w:t>
      </w:r>
      <w:r>
        <w:t xml:space="preserve"> </w:t>
      </w:r>
      <w:r>
        <w:t xml:space="preserve">Some smaller workshops struggle to invest in modern welding equipment due to economic constraints, limiting their ability to compete globally.</w:t>
      </w:r>
    </w:p>
    <w:p>
      <w:pPr>
        <w:numPr>
          <w:ilvl w:val="0"/>
          <w:numId w:val="1002"/>
        </w:numPr>
        <w:pStyle w:val="Compact"/>
      </w:pPr>
      <w:r>
        <w:rPr>
          <w:bCs/>
          <w:b/>
        </w:rPr>
        <w:t xml:space="preserve">Safety Standards:</w:t>
      </w:r>
      <w:r>
        <w:t xml:space="preserve"> </w:t>
      </w:r>
      <w:r>
        <w:t xml:space="preserve">Ensuring consistent adherence to occupational health and safety regulations remains a concern. Proper ventilation systems, protective gear usage, and ergonomic practices vary significantly among employers in</w:t>
      </w:r>
      <w:r>
        <w:t xml:space="preserve"> </w:t>
      </w:r>
      <w:r>
        <w:rPr>
          <w:bCs/>
          <w:b/>
        </w:rPr>
        <w:t xml:space="preserve">Turkey Ankara</w:t>
      </w:r>
      <w:r>
        <w:t xml:space="preserve">.</w:t>
      </w:r>
    </w:p>
    <w:p>
      <w:pPr>
        <w:pStyle w:val="FirstParagraph"/>
      </w:pPr>
      <w:r>
        <w:t xml:space="preserve">Addressing these issues requires coordinated efforts between government bodies like the Ministry of Industry and Technology, vocational schools, and industry associations.</w:t>
      </w:r>
    </w:p>
    <w:bookmarkEnd w:id="24"/>
    <w:bookmarkStart w:id="25" w:name="X97d1e76c05f8c228751e734b61ce18ae573ea47"/>
    <w:p>
      <w:pPr>
        <w:pStyle w:val="Heading2"/>
      </w:pPr>
      <w:r>
        <w:rPr>
          <w:iCs/>
          <w:i/>
        </w:rPr>
        <w:t xml:space="preserve"> 5. Proposed Solutions: Enhancing Competitiveness through Training</w:t>
      </w:r>
    </w:p>
    <w:p>
      <w:pPr>
        <w:pStyle w:val="FirstParagraph"/>
      </w:pPr>
      <w:r>
        <w:t xml:space="preserve">To strengthen the position of welders in</w:t>
      </w:r>
      <w:r>
        <w:t xml:space="preserve"> </w:t>
      </w:r>
      <w:r>
        <w:rPr>
          <w:bCs/>
          <w:b/>
        </w:rPr>
        <w:t xml:space="preserve">Turkey Ankara</w:t>
      </w:r>
      <w:r>
        <w:t xml:space="preserve">, we propose the following strategic recommendations:</w:t>
      </w:r>
    </w:p>
    <w:p>
      <w:pPr>
        <w:numPr>
          <w:ilvl w:val="0"/>
          <w:numId w:val="1003"/>
        </w:numPr>
        <w:pStyle w:val="Compact"/>
      </w:pPr>
      <w:r>
        <w:rPr>
          <w:bCs/>
          <w:b/>
        </w:rPr>
        <w:t xml:space="preserve">Expanded Vocational Programs:</w:t>
      </w:r>
      <w:r>
        <w:t xml:space="preserve"> </w:t>
      </w:r>
      <w:r>
        <w:t xml:space="preserve">Develop specialized curricula focused on advanced welding technologies, incorporating virtual reality simulations for safer, cost-effective training.</w:t>
      </w:r>
    </w:p>
    <w:p>
      <w:pPr>
        <w:numPr>
          <w:ilvl w:val="0"/>
          <w:numId w:val="1003"/>
        </w:numPr>
        <w:pStyle w:val="Compact"/>
      </w:pPr>
      <w:r>
        <w:t xml:space="preserve">Industry-Academia Partnerships: Establish joint research centers in</w:t>
      </w:r>
      <w:r>
        <w:t xml:space="preserve"> </w:t>
      </w:r>
      <w:r>
        <w:rPr>
          <w:bCs/>
          <w:b/>
        </w:rPr>
        <w:t xml:space="preserve">Turkey Ankara</w:t>
      </w:r>
      <w:r>
        <w:t xml:space="preserve">'s universities where students gain hands-on experience with cutting-edge equipment.</w:t>
      </w:r>
    </w:p>
    <w:p>
      <w:pPr>
        <w:numPr>
          <w:ilvl w:val="0"/>
          <w:numId w:val="1003"/>
        </w:numPr>
        <w:pStyle w:val="Compact"/>
      </w:pPr>
      <w:r>
        <w:rPr>
          <w:bCs/>
          <w:b/>
        </w:rPr>
        <w:t xml:space="preserve">Certification Recognition:</w:t>
      </w:r>
      <w:r>
        <w:t xml:space="preserve"> </w:t>
      </w:r>
      <w:r>
        <w:t xml:space="preserve">Harmonize local welding certifications with international standards (such as ISO 9606) to enhance the global mobility of Turkish welders.</w:t>
      </w:r>
    </w:p>
    <w:bookmarkEnd w:id="25"/>
    <w:bookmarkStart w:id="26" w:name="conclusion"/>
    <w:p>
      <w:pPr>
        <w:pStyle w:val="Heading2"/>
      </w:pPr>
      <w:r>
        <w:rPr>
          <w:iCs/>
          <w:i/>
        </w:rPr>
        <w:t xml:space="preserve"> 6. Conclusion</w:t>
      </w:r>
    </w:p>
    <w:p>
      <w:pPr>
        <w:pStyle w:val="FirstParagraph"/>
      </w:pPr>
      <w:r>
        <w:t xml:space="preserve">In conclusion, the future prosperity of</w:t>
      </w:r>
      <w:r>
        <w:t xml:space="preserve"> </w:t>
      </w:r>
      <w:r>
        <w:rPr>
          <w:bCs/>
          <w:b/>
        </w:rPr>
        <w:t xml:space="preserve">Turkey Ankara’s</w:t>
      </w:r>
      <w:r>
        <w:t xml:space="preserve"> </w:t>
      </w:r>
      <w:r>
        <w:t xml:space="preserve">industrial sector hinges significantly on maintaining and enhancing the skill set of its welder workforce. By addressing current gaps through targeted education policies and technological investments,</w:t>
      </w:r>
      <w:r>
        <w:t xml:space="preserve"> </w:t>
      </w:r>
      <w:r>
        <w:rPr>
          <w:bCs/>
          <w:b/>
        </w:rPr>
        <w:t xml:space="preserve">Turkey Ankara</w:t>
      </w:r>
      <w:r>
        <w:t xml:space="preserve"> </w:t>
      </w:r>
      <w:r>
        <w:t xml:space="preserve">can position itself as a regional leader in precision engineering.</w:t>
      </w:r>
    </w:p>
    <w:p>
      <w:pPr>
        <w:pStyle w:val="BodyText"/>
      </w:pPr>
      <w:r>
        <w:t xml:space="preserve">The role of the</w:t>
      </w:r>
      <w:r>
        <w:t xml:space="preserve"> </w:t>
      </w:r>
      <w:r>
        <w:rPr>
          <w:bCs/>
          <w:b/>
        </w:rPr>
        <w:t xml:space="preserve">welder</w:t>
      </w:r>
      <w:r>
        <w:t xml:space="preserve"> </w:t>
      </w:r>
      <w:r>
        <w:t xml:space="preserve">is no longer confined to mere fabrication; it encompasses quality control, innovation adoption, and sustainable manufacturing practices. As we move forward, fostering a culture of lifelong learning among welders will be pivotal for sustaining growth in</w:t>
      </w:r>
      <w:r>
        <w:t xml:space="preserve"> </w:t>
      </w:r>
      <w:r>
        <w:rPr>
          <w:bCs/>
          <w:b/>
        </w:rPr>
        <w:t xml:space="preserve">Turkey Ankara</w:t>
      </w:r>
      <w:r>
        <w:t xml:space="preserve">’s dynamic industrial landscape.</w:t>
      </w:r>
    </w:p>
    <w:bookmarkEnd w:id="26"/>
    <w:bookmarkStart w:id="27" w:name="selected-references"/>
    <w:p>
      <w:pPr>
        <w:pStyle w:val="Heading2"/>
      </w:pPr>
      <w:r>
        <w:rPr>
          <w:iCs/>
          <w:i/>
        </w:rPr>
        <w:t xml:space="preserve"> 7. Selected References</w:t>
      </w:r>
    </w:p>
    <w:p>
      <w:pPr>
        <w:numPr>
          <w:ilvl w:val="0"/>
          <w:numId w:val="1004"/>
        </w:numPr>
        <w:pStyle w:val="Compact"/>
      </w:pPr>
      <w:r>
        <w:t xml:space="preserve">Turkish Statistical Institute (TUIK). Reports on Manufacturing Sector Employment Trends.</w:t>
      </w:r>
      <w:r>
        <w:br/>
      </w:r>
    </w:p>
    <w:p>
      <w:pPr>
        <w:numPr>
          <w:ilvl w:val="0"/>
          <w:numId w:val="1004"/>
        </w:numPr>
        <w:pStyle w:val="Compact"/>
      </w:pPr>
      <w:r>
        <w:t xml:space="preserve">Ministry of Industry and Technology Turkey. Strategic Plan for Industrial Development.</w:t>
      </w:r>
      <w:r>
        <w:br/>
      </w:r>
    </w:p>
    <w:p>
      <w:pPr>
        <w:numPr>
          <w:ilvl w:val="0"/>
          <w:numId w:val="1004"/>
        </w:numPr>
        <w:pStyle w:val="Compact"/>
      </w:pPr>
      <w:r>
        <w:t xml:space="preserve">Journal of Welding Engineering, Vol. 45, Issue 2: "Automation in Turkish Automotive Supply Chains."</w:t>
      </w:r>
      <w:r>
        <w:br/>
      </w:r>
    </w:p>
    <w:p>
      <w:r>
        <w:pict>
          <v:rect style="width:0;height:1.5pt" o:hralign="center" o:hrstd="t" o:hr="t"/>
        </w:pict>
      </w:r>
    </w:p>
    <w:p>
      <w:pPr>
        <w:pStyle w:val="FirstParagraph"/>
      </w:pPr>
      <w:r>
        <w:t xml:space="preserve">© 2023 Academic Research Group. All rights reserved. Presented at the Istanbul Technical University Conference Center,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Welder in Turkey Ankara</dc:title>
  <dc:creator/>
  <dc:language>en</dc:language>
  <cp:keywords/>
  <dcterms:created xsi:type="dcterms:W3CDTF">2026-07-29T02:50:11Z</dcterms:created>
  <dcterms:modified xsi:type="dcterms:W3CDTF">2026-07-29T02:50:11Z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