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Advanced</w:t>
      </w:r>
      <w:r>
        <w:t xml:space="preserve"> </w:t>
      </w:r>
      <w:r>
        <w:t xml:space="preserve">Welding</w:t>
      </w:r>
      <w:r>
        <w:t xml:space="preserve"> </w:t>
      </w:r>
      <w:r>
        <w:t xml:space="preserve">Techniques</w:t>
      </w:r>
      <w:r>
        <w:t xml:space="preserve"> </w:t>
      </w:r>
      <w:r>
        <w:t xml:space="preserve">in</w:t>
      </w:r>
      <w:r>
        <w:t xml:space="preserve"> </w:t>
      </w:r>
      <w:r>
        <w:t xml:space="preserve">San</w:t>
      </w:r>
      <w:r>
        <w:t xml:space="preserve"> </w:t>
      </w:r>
      <w:r>
        <w:t xml:space="preserve">Francisco</w:t>
      </w:r>
    </w:p>
    <w:p>
      <w:pPr>
        <w:pStyle w:val="FirstParagraph"/>
      </w:pPr>
      <w:r>
        <w:t xml:space="preserve">```html</w:t>
      </w:r>
    </w:p>
    <w:bookmarkStart w:id="33" w:name="Xec7401c9c21f68a9835e57dce594570eaa76bed"/>
    <w:p>
      <w:pPr>
        <w:pStyle w:val="Heading1"/>
      </w:pPr>
      <w:r>
        <w:t xml:space="preserve">Academic Poster Presentation: The Evolution of Welding Methodologies in United States San Francisco Metropolitan Infrastructure Projects</w:t>
      </w:r>
    </w:p>
    <w:p>
      <w:pPr>
        <w:pStyle w:val="FirstParagraph"/>
      </w:pPr>
      <w:r>
        <w:rPr>
          <w:bCs/>
          <w:b/>
        </w:rPr>
        <w:t xml:space="preserve">Abstract:</w:t>
      </w:r>
    </w:p>
    <w:p>
      <w:pPr>
        <w:pStyle w:val="BodyText"/>
      </w:pPr>
      <w:r>
        <w:t xml:space="preserve">This academic poster presentation explores the critical role of skilled welders within the dynamic construction and industrial landscape of United States San Francisco. As a city defined by its unique geological constraints, seismic activity requirements, and ambitious infrastructure modernization efforts—from the Bay Area Rapid Transit (BART) expansions to high-rise residential developments—the demand for specialized welding techniques has reached unprecedented levels. This document analyzes current standards in structural steel welding, adaptive safety protocols against corrosion in marine environments typical of San Francisco Bay waterside construction zones, and workforce development challenges facing local trade unions and educational institutions aiming to meet the rigorous demands of United States federal and California state building codes.</w:t>
      </w:r>
    </w:p>
    <w:bookmarkStart w:id="20" w:name="introduction"/>
    <w:p>
      <w:pPr>
        <w:pStyle w:val="Heading2"/>
      </w:pPr>
      <w:r>
        <w:t xml:space="preserve">1. Introduction</w:t>
      </w:r>
    </w:p>
    <w:p>
      <w:pPr>
        <w:pStyle w:val="FirstParagraph"/>
      </w:pPr>
      <w:r>
        <w:t xml:space="preserve">The city of San Francisco, situated in the heart of Northern California within the United States, serves as a pivotal hub for technological innovation and historical architectural preservation. However, its geographical position along the Pacific Ring of Fire presents distinct engineering hurdles that require robust structural integrity solutions. Among these solutions, welding stands as a fundamental process in connecting heavy structural components necessary for seismic resilience.</w:t>
      </w:r>
    </w:p>
    <w:p>
      <w:pPr>
        <w:pStyle w:val="BodyText"/>
      </w:pPr>
      <w:r>
        <w:t xml:space="preserve">Historically, San Francisco’s rebuilding efforts post-1906 and subsequent modernization phases have relied heavily on steel construction. Today, the intersection of advanced materials science and traditional craftsmanship defines the contemporary welder's role. This presentation highlights how United States federal standards interact with local California Occupational Safety and Health Administration (Cal/OSHA) regulations to shape the daily operations of welders across various sectors including maritime shipyards in Treasure Island, civil engineering projects on the Transbay Terminal, and commercial high-rise developments in SoMa (South of Market).</w:t>
      </w:r>
    </w:p>
    <w:bookmarkEnd w:id="20"/>
    <w:bookmarkStart w:id="23" w:name="X6f4ff1233fea5fccc94a03fcf6b4daa40d3f444"/>
    <w:p>
      <w:pPr>
        <w:pStyle w:val="Heading2"/>
      </w:pPr>
      <w:r>
        <w:t xml:space="preserve">2. Technical Methodologies and Material Science</w:t>
      </w:r>
    </w:p>
    <w:p>
      <w:pPr>
        <w:pStyle w:val="FirstParagraph"/>
      </w:pPr>
      <w:r>
        <w:t xml:space="preserve">In United States San Francisco construction projects, welders must navigate a complex array of materials and techniques suited to both aesthetic demands and structural necessities.</w:t>
      </w:r>
    </w:p>
    <w:bookmarkStart w:id="21" w:name="Xdcc351e0eb0ac595ef7572d9c193bda188f0ac7"/>
    <w:p>
      <w:pPr>
        <w:pStyle w:val="Heading3"/>
      </w:pPr>
      <w:r>
        <w:t xml:space="preserve">2.1 Shielded Metal Arc Welding (SMAW) in Seismic Zones</w:t>
      </w:r>
    </w:p>
    <w:p>
      <w:pPr>
        <w:pStyle w:val="FirstParagraph"/>
      </w:pPr>
      <w:r>
        <w:t xml:space="preserve">SMAW, commonly known as stick welding, remains prevalent for field connections due to its versatility in outdoor conditions often encountered during San Francisco's variable weather patterns. However, recent academic studies indicate a shift towards Gas Metal Arc Welding (GMAW/MIG) for prefabricated components due to higher penetration rates required by strict seismic codes.</w:t>
      </w:r>
    </w:p>
    <w:p>
      <w:pPr>
        <w:numPr>
          <w:ilvl w:val="0"/>
          <w:numId w:val="1001"/>
        </w:numPr>
        <w:pStyle w:val="Compact"/>
      </w:pPr>
      <w:r>
        <w:rPr>
          <w:bCs/>
          <w:b/>
        </w:rPr>
        <w:t xml:space="preserve">Filler Metals:</w:t>
      </w:r>
      <w:r>
        <w:t xml:space="preserve"> </w:t>
      </w:r>
      <w:r>
        <w:t xml:space="preserve">Use of low-hydrogen electrodes (e.g., E70XX series) is mandated to prevent hydrogen-induced cracking in cold joints, a critical factor given the cool, damp climate prevalent along the San Francisco coastline.</w:t>
      </w:r>
    </w:p>
    <w:p>
      <w:pPr>
        <w:numPr>
          <w:ilvl w:val="0"/>
          <w:numId w:val="1001"/>
        </w:numPr>
        <w:pStyle w:val="Compact"/>
      </w:pPr>
      <w:r>
        <w:rPr>
          <w:bCs/>
          <w:b/>
        </w:rPr>
        <w:t xml:space="preserve">Pre-heating Protocols:</w:t>
      </w:r>
      <w:r>
        <w:t xml:space="preserve"> </w:t>
      </w:r>
      <w:r>
        <w:t xml:space="preserve">For thicker structural sections common in bridge supports and foundation piles, pre-heating techniques are employed to reduce cooling rates and minimize residual stress.</w:t>
      </w:r>
    </w:p>
    <w:bookmarkEnd w:id="21"/>
    <w:bookmarkStart w:id="22" w:name="Xf282c65ec636ab0e7a6453064b054d8e0b64291"/>
    <w:p>
      <w:pPr>
        <w:pStyle w:val="Heading3"/>
      </w:pPr>
      <w:r>
        <w:t xml:space="preserve">2.2 Corrosion Resistance in Marine Environments</w:t>
      </w:r>
    </w:p>
    <w:p>
      <w:pPr>
        <w:pStyle w:val="FirstParagraph"/>
      </w:pPr>
      <w:r>
        <w:t xml:space="preserve">A significant portion of San Francisco's infrastructure extends into or adjacent to the bay. Consequently, welders specializing in stainless steel fabrication play a crucial role. TIG (Tungsten Inert Gas) welding is preferred for its precision and cleanliness, particularly when fabricating railings, facades, and underwater structural reinforcements.</w:t>
      </w:r>
    </w:p>
    <w:p>
      <w:pPr>
        <w:numPr>
          <w:ilvl w:val="0"/>
          <w:numId w:val="1002"/>
        </w:numPr>
        <w:pStyle w:val="Compact"/>
      </w:pPr>
      <w:r>
        <w:rPr>
          <w:bCs/>
          <w:b/>
        </w:rPr>
        <w:t xml:space="preserve">Austenitic Alloys:</w:t>
      </w:r>
      <w:r>
        <w:t xml:space="preserve"> </w:t>
      </w:r>
      <w:r>
        <w:t xml:space="preserve">Application of 316L stainless steel ensures resistance to chlorides found in saltwater environments.</w:t>
      </w:r>
    </w:p>
    <w:p>
      <w:pPr>
        <w:numPr>
          <w:ilvl w:val="0"/>
          <w:numId w:val="1002"/>
        </w:numPr>
        <w:pStyle w:val="Compact"/>
      </w:pPr>
      <w:r>
        <w:rPr>
          <w:bCs/>
          <w:b/>
        </w:rPr>
        <w:t xml:space="preserve">Purging Techniques:</w:t>
      </w:r>
      <w:r>
        <w:t xml:space="preserve"> </w:t>
      </w:r>
      <w:r>
        <w:t xml:space="preserve">Back-purging with argon gas is strictly enforced to maintain the integrity of the weld root, preventing carbide precipitation and subsequent corrosion points which could compromise structural longevity in humid bay air.</w:t>
      </w:r>
    </w:p>
    <w:bookmarkEnd w:id="22"/>
    <w:bookmarkEnd w:id="23"/>
    <w:bookmarkStart w:id="26" w:name="X6cb34256bf215d6cba863aa9b3023edd7efe1ef"/>
    <w:p>
      <w:pPr>
        <w:pStyle w:val="Heading2"/>
      </w:pPr>
      <w:r>
        <w:t xml:space="preserve">3. Safety Standards and Regulatory Frameworks</w:t>
      </w:r>
    </w:p>
    <w:p>
      <w:pPr>
        <w:pStyle w:val="FirstParagraph"/>
      </w:pPr>
      <w:r>
        <w:t xml:space="preserve">Welding is inherently hazardous, involving extreme temperatures, UV radiation, and toxic fumes. In United States San Francisco, compliance extends beyond general national guidelines to specific local ordinances.</w:t>
      </w:r>
    </w:p>
    <w:bookmarkStart w:id="24" w:name="ventilation-and-fume-extraction"/>
    <w:p>
      <w:pPr>
        <w:pStyle w:val="Heading3"/>
      </w:pPr>
      <w:r>
        <w:t xml:space="preserve">3.1 Ventilation and Fume Extraction</w:t>
      </w:r>
    </w:p>
    <w:p>
      <w:pPr>
        <w:pStyle w:val="FirstParagraph"/>
      </w:pPr>
      <w:r>
        <w:t xml:space="preserve">Given the prevalence of enclosed space welding in tunnel construction (such as BART extensions) and high-rise elevator shafts, effective ventilation is non-negotiable. Local exhaust ventilation systems must be installed to capture particulate matter containing hexavalent chromium—a known carcinogen present in stainless steel welding fumes.</w:t>
      </w:r>
    </w:p>
    <w:bookmarkEnd w:id="24"/>
    <w:bookmarkStart w:id="25" w:name="hot-work-permits-and-fire-watch"/>
    <w:p>
      <w:pPr>
        <w:pStyle w:val="Heading3"/>
      </w:pPr>
      <w:r>
        <w:t xml:space="preserve">3.2 Hot Work Permits and Fire Watch</w:t>
      </w:r>
    </w:p>
    <w:p>
      <w:pPr>
        <w:pStyle w:val="FirstParagraph"/>
      </w:pPr>
      <w:r>
        <w:t xml:space="preserve">In dense urban settings like the Financial District, fire risk is paramount. Welders must obtain hot work permits from local fire authorities before commencing operations. A dedicated fire watch must remain on site for at least thirty minutes post-welding to monitor for smoldering fires, particularly in buildings utilizing older timber framing mixed with new steel reinforcements.</w:t>
      </w:r>
    </w:p>
    <w:bookmarkEnd w:id="25"/>
    <w:bookmarkEnd w:id="26"/>
    <w:bookmarkStart w:id="29" w:name="workforce-development-and-education"/>
    <w:p>
      <w:pPr>
        <w:pStyle w:val="Heading2"/>
      </w:pPr>
      <w:r>
        <w:t xml:space="preserve">4. Workforce Development and Education</w:t>
      </w:r>
    </w:p>
    <w:p>
      <w:pPr>
        <w:pStyle w:val="FirstParagraph"/>
      </w:pPr>
      <w:r>
        <w:t xml:space="preserve">The sustainability of welding practices in United States San Francisco depends on a robust pipeline of trained professionals. Local community colleges, such as City College of San Francisco (CCSF), partner with trade unions to offer apprenticeship programs.</w:t>
      </w:r>
    </w:p>
    <w:bookmarkStart w:id="27" w:name="the-journeyman-model"/>
    <w:p>
      <w:pPr>
        <w:pStyle w:val="Heading3"/>
      </w:pPr>
      <w:r>
        <w:t xml:space="preserve">4.1 The Journeyman Model</w:t>
      </w:r>
    </w:p>
    <w:p>
      <w:pPr>
        <w:pStyle w:val="FirstParagraph"/>
      </w:pPr>
      <w:r>
        <w:t xml:space="preserve">The journeyman welder program typically spans four to five years, combining classroom instruction in metallurgy and blueprint reading with paid on-the-job training. This model ensures that welders possess not only manual dexterity but also a theoretical understanding of stress loads and material properties essential for high-stakes projects like the Golden Gate Bridge maintenance cycles.</w:t>
      </w:r>
    </w:p>
    <w:bookmarkEnd w:id="27"/>
    <w:bookmarkStart w:id="28" w:name="automation-and-robotic-welding"/>
    <w:p>
      <w:pPr>
        <w:pStyle w:val="Heading3"/>
      </w:pPr>
      <w:r>
        <w:t xml:space="preserve">4.2 Automation and Robotic Welding</w:t>
      </w:r>
    </w:p>
    <w:p>
      <w:pPr>
        <w:pStyle w:val="FirstParagraph"/>
      </w:pPr>
      <w:r>
        <w:t xml:space="preserve">To address labor shortages and increase precision, some fabrication shops in the Bay Area are integrating robotic welding arms for repetitive tasks. However, human oversight remains critical for quality control (QC) inspection via Non-Destructive Testing (NDT) methods such as ultrasonic testing (UT) and radiographic testing (RT), ensuring every weld meets American Welding Society (AWS) standards.</w:t>
      </w:r>
    </w:p>
    <w:bookmarkEnd w:id="28"/>
    <w:bookmarkEnd w:id="29"/>
    <w:bookmarkStart w:id="30" w:name="case-study-the-transbay-transit-center"/>
    <w:p>
      <w:pPr>
        <w:pStyle w:val="Heading2"/>
      </w:pPr>
      <w:r>
        <w:t xml:space="preserve">5. Case Study: The Transbay Transit Center</w:t>
      </w:r>
    </w:p>
    <w:p>
      <w:pPr>
        <w:pStyle w:val="FirstParagraph"/>
      </w:pPr>
      <w:r>
        <w:t xml:space="preserve">The construction of the Salesforce Transit Center in San Francisco serves as a prime example of advanced welding application. This project required:</w:t>
      </w:r>
    </w:p>
    <w:p>
      <w:pPr>
        <w:numPr>
          <w:ilvl w:val="0"/>
          <w:numId w:val="1003"/>
        </w:numPr>
        <w:pStyle w:val="Compact"/>
      </w:pPr>
      <w:r>
        <w:rPr>
          <w:bCs/>
          <w:b/>
        </w:rPr>
        <w:t xml:space="preserve">Complex Joint Configurations:</w:t>
      </w:r>
      <w:r>
        <w:t xml:space="preserve"> </w:t>
      </w:r>
      <w:r>
        <w:t xml:space="preserve">Welders utilized flux-cored arc welding (FCAW) for thick plate connections supporting the massive steel canopy.</w:t>
      </w:r>
    </w:p>
    <w:p>
      <w:pPr>
        <w:numPr>
          <w:ilvl w:val="0"/>
          <w:numId w:val="1003"/>
        </w:numPr>
        <w:pStyle w:val="Compact"/>
      </w:pPr>
      <w:r>
        <w:rPr>
          <w:bCs/>
          <w:b/>
        </w:rPr>
        <w:t xml:space="preserve">Aesthetic Integration:</w:t>
      </w:r>
      <w:r>
        <w:t xml:space="preserve"> </w:t>
      </w:r>
      <w:r>
        <w:t xml:space="preserve">Visible structural welds were ground and polished to meet architectural standards, requiring high skill levels in finishing techniques.</w:t>
      </w:r>
    </w:p>
    <w:p>
      <w:pPr>
        <w:numPr>
          <w:ilvl w:val="0"/>
          <w:numId w:val="1003"/>
        </w:numPr>
        <w:pStyle w:val="Compact"/>
      </w:pPr>
      <w:r>
        <w:rPr>
          <w:bCs/>
          <w:b/>
        </w:rPr>
        <w:t xml:space="preserve">Sustainability Goals:</w:t>
      </w:r>
      <w:r>
        <w:t xml:space="preserve"> </w:t>
      </w:r>
      <w:r>
        <w:t xml:space="preserve">Use of eco-friendly shielding gases and energy-efficient power sources aligned with San Francisco’s green building initiatives.</w:t>
      </w:r>
    </w:p>
    <w:bookmarkEnd w:id="30"/>
    <w:bookmarkStart w:id="31" w:name="conclusion"/>
    <w:p>
      <w:pPr>
        <w:pStyle w:val="Heading2"/>
      </w:pPr>
      <w:r>
        <w:t xml:space="preserve">6. Conclusion</w:t>
      </w:r>
    </w:p>
    <w:p>
      <w:pPr>
        <w:pStyle w:val="FirstParagraph"/>
      </w:pPr>
      <w:r>
        <w:t xml:space="preserve">The role of the welder in United States San Francisco is multifaceted, demanding a synthesis of traditional craftsmanship, modern technological adaptation, and strict adherence to safety regulations. As the city continues to grow and adapt to seismic realities, the importance of qualified welding professionals cannot be overstated.</w:t>
      </w:r>
    </w:p>
    <w:p>
      <w:pPr>
        <w:pStyle w:val="BodyText"/>
      </w:pPr>
      <w:r>
        <w:t xml:space="preserve">Future research should focus on integrating AI-driven defect detection systems into field welding operations and further developing biodegradable shielding gases to reduce environmental impact in densely populated urban areas. Continued collaboration between academic institutions, industry stakeholders, and regulatory bodies will ensure that San Francisco remains a leader in safe, innovative structural engineering practices.</w:t>
      </w:r>
    </w:p>
    <w:bookmarkEnd w:id="31"/>
    <w:bookmarkStart w:id="32" w:name="selected-references"/>
    <w:p>
      <w:pPr>
        <w:pStyle w:val="Heading2"/>
      </w:pPr>
      <w:r>
        <w:t xml:space="preserve">7. Selected References</w:t>
      </w:r>
    </w:p>
    <w:p>
      <w:pPr>
        <w:numPr>
          <w:ilvl w:val="0"/>
          <w:numId w:val="1004"/>
        </w:numPr>
        <w:pStyle w:val="Compact"/>
      </w:pPr>
      <w:r>
        <w:t xml:space="preserve">American Welding Society (AWS). (2023). *Structural Welding Code - Steel*. AWS D1.1.</w:t>
      </w:r>
    </w:p>
    <w:p>
      <w:pPr>
        <w:numPr>
          <w:ilvl w:val="0"/>
          <w:numId w:val="1004"/>
        </w:numPr>
        <w:pStyle w:val="Compact"/>
      </w:pPr>
      <w:r>
        <w:t xml:space="preserve">California Occupational Safety and Health Administration (Cal/OSHA). (2024). *General Industry Safety Orders: Subdivision 9 – Ventilation and Welding.*</w:t>
      </w:r>
    </w:p>
    <w:p>
      <w:pPr>
        <w:numPr>
          <w:ilvl w:val="0"/>
          <w:numId w:val="1004"/>
        </w:numPr>
        <w:pStyle w:val="Compact"/>
      </w:pPr>
      <w:r>
        <w:t xml:space="preserve">San Francisco Planning Department. (2023). *Building Codes and Seismic Retrofit Requirements.*</w:t>
      </w:r>
    </w:p>
    <w:p>
      <w:pPr>
        <w:numPr>
          <w:ilvl w:val="0"/>
          <w:numId w:val="1004"/>
        </w:numPr>
        <w:pStyle w:val="Compact"/>
      </w:pPr>
      <w:r>
        <w:t xml:space="preserve">National Institute for Occupational Safety and Health (NIOSH). (2022). *Welding, Cutting, and Brazing: Health Hazards.* Centers for Disease Control and Prevention.</w:t>
      </w:r>
    </w:p>
    <w:p>
      <w:pPr>
        <w:numPr>
          <w:ilvl w:val="0"/>
          <w:numId w:val="1004"/>
        </w:numPr>
        <w:pStyle w:val="Compact"/>
      </w:pPr>
      <w:r>
        <w:t xml:space="preserve">City College of San Francisco Welding Technology Program. (2023). *Curriculum Overview: Advanced Fabrication Techniques.*</w:t>
      </w:r>
    </w:p>
    <w:p>
      <w:pPr>
        <w:pStyle w:val="FirstParagraph"/>
      </w:pPr>
      <w:r>
        <w:rPr>
          <w:bCs/>
          <w:b/>
        </w:rPr>
        <w:t xml:space="preserve">Contact Information:</w:t>
      </w:r>
      <w:r>
        <w:br/>
      </w:r>
      <w:r>
        <w:t xml:space="preserve">Presented by the Department of Civil Engineering &amp; Industrial Arts</w:t>
      </w:r>
      <w:r>
        <w:br/>
      </w:r>
      <w:r>
        <w:t xml:space="preserve">Academic Symposium Series, United States San Francisco Regional Conference</w:t>
      </w:r>
      <w:r>
        <w:br/>
      </w:r>
      <w:r>
        <w:t xml:space="preserve">Email: academic.welding.research@sf.edu | Website: www.sfengineering.org/welders</w:t>
      </w:r>
    </w:p>
    <w:bookmarkEnd w:id="32"/>
    <w:bookmarkEnd w:id="33"/>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Advanced Welding Techniques in San Francisco</dc:title>
  <dc:creator/>
  <dc:language>en</dc:language>
  <cp:keywords/>
  <dcterms:created xsi:type="dcterms:W3CDTF">2026-07-29T16:23:39Z</dcterms:created>
  <dcterms:modified xsi:type="dcterms:W3CDTF">2026-07-29T16:23:39Z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