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0" w:name="X8395825b4e811c1f33f0d1bed081ffe6fa89577"/>
    <w:p>
      <w:pPr>
        <w:pStyle w:val="Heading1"/>
      </w:pPr>
      <w:r>
        <w:t xml:space="preserve">Project Report on the Integration and Impact of Academic Researchers in Germany Berlin</w:t>
      </w:r>
    </w:p>
    <w:p>
      <w:pPr>
        <w:pStyle w:val="FirstParagraph"/>
      </w:pPr>
      <w:r>
        <w:rPr>
          <w:bCs/>
          <w:b/>
        </w:rPr>
        <w:t xml:space="preserve">Date:</w:t>
      </w:r>
      <w:r>
        <w:t xml:space="preserve"> </w:t>
      </w:r>
      <w:r>
        <w:t xml:space="preserve">May 24, 2024</w:t>
      </w:r>
      <w:r>
        <w:br/>
      </w:r>
      <w:r>
        <w:rPr>
          <w:bCs/>
          <w:b/>
        </w:rPr>
        <w:t xml:space="preserve">Status:Project Report detailing the current landscape, challenges, and opportunities regarding the role of an</w:t>
      </w:r>
      <w:r>
        <w:rPr>
          <w:bCs/>
          <w:b/>
        </w:rPr>
        <w:t xml:space="preserve"> </w:t>
      </w:r>
      <w:r>
        <w:rPr>
          <w:bCs/>
          <w:b/>
          <w:bCs/>
          <w:b/>
        </w:rPr>
        <w:t xml:space="preserve">Academic Researcher</w:t>
      </w:r>
      <w:r>
        <w:rPr>
          <w:bCs/>
          <w:b/>
        </w:rPr>
        <w:t xml:space="preserve">Germany Berlin . As Germany continues to solidify its position as a leading hub for scientific inquiry in Europe , Berlin stands out as a critical nexus where historical significance meets modern innovation. This report aims to analyze how academic researchers contribute to regional development , national policy, and global scientific collaboration. By focusing specifically on the context of</w:t>
      </w:r>
      <w:r>
        <w:rPr>
          <w:bCs/>
          <w:b/>
        </w:rPr>
        <w:t xml:space="preserve"> </w:t>
      </w:r>
      <w:r>
        <w:rPr>
          <w:bCs/>
          <w:b/>
          <w:bCs/>
          <w:b/>
        </w:rPr>
        <w:t xml:space="preserve">Germany Berlin, we highlight the unique administrative , cultural, and infrastructural factors that influence research outcomes in this specific metropolitan area.&lt;/ p&gt;</w:t>
      </w:r>
      <w:r>
        <w:rPr>
          <w:bCs/>
          <w:b/>
          <w:bCs/>
          <w:b/>
        </w:rPr>
        <w:t xml:space="preserve"> </w:t>
      </w:r>
      <w:r>
        <w:rPr>
          <w:bCs/>
          <w:b/>
          <w:bCs/>
          <w:b/>
        </w:rPr>
        <w:t xml:space="preserve">&lt;h2 &gt; ;2. Introduction:&lt;/ h2 &gt;</w:t>
      </w:r>
      <w:r>
        <w:rPr>
          <w:bCs/>
          <w:b/>
          <w:bCs/>
          <w:b/>
        </w:rPr>
        <w:t xml:space="preserve"> </w:t>
      </w:r>
      <w:r>
        <w:rPr>
          <w:bCs/>
          <w:b/>
          <w:bCs/>
          <w:b/>
        </w:rPr>
        <w:t xml:space="preserve">&lt;p&gt; ;The term "Academic Researcher" refers not only to individuals employed by universities but also to those engaged in independent or institute-based inquiry. In the context of this</w:t>
      </w:r>
      <w:r>
        <w:rPr>
          <w:bCs/>
          <w:b/>
          <w:bCs/>
          <w:b/>
        </w:rPr>
        <w:t xml:space="preserve"> </w:t>
      </w:r>
      <w:r>
        <w:rPr>
          <w:bCs/>
          <w:b/>
          <w:bCs/>
          <w:b/>
        </w:rPr>
        <w:t xml:space="preserve">Project Report, we examine how these professionals navigate the complex regulatory and social environment of &lt;em &gt; ;Germany Berlin&lt;/ em&gt;. The city is home to prestigious institutions such as Humboldt University, Free University of Berlin, and Technical University of Berlin , alongside numerous Max Planck and Fraunhofer Institutes. Understanding the dynamics here is essential for policymakers , funding bodies, and the researchers themselves who aim to maximize their impact.&lt;/ p &gt;</w:t>
      </w:r>
      <w:r>
        <w:rPr>
          <w:bCs/>
          <w:b/>
          <w:bCs/>
          <w:b/>
        </w:rPr>
        <w:t xml:space="preserve"> </w:t>
      </w:r>
      <w:r>
        <w:rPr>
          <w:bCs/>
          <w:b/>
          <w:bCs/>
          <w:b/>
        </w:rPr>
        <w:t xml:space="preserve">&lt;h2 &gt; ;3. The Role of an Academic Researcher in Modern Science&lt;/ h2&gt; ;</w:t>
      </w:r>
      <w:r>
        <w:rPr>
          <w:bCs/>
          <w:b/>
          <w:bCs/>
          <w:b/>
        </w:rPr>
        <w:t xml:space="preserve"> </w:t>
      </w:r>
      <w:r>
        <w:rPr>
          <w:bCs/>
          <w:b/>
          <w:bCs/>
          <w:b/>
        </w:rPr>
        <w:t xml:space="preserve">&lt;p&gt; ;An</w:t>
      </w:r>
      <w:r>
        <w:rPr>
          <w:bCs/>
          <w:b/>
          <w:bCs/>
          <w:b/>
        </w:rPr>
        <w:t xml:space="preserve"> </w:t>
      </w:r>
      <w:r>
        <w:rPr>
          <w:bCs/>
          <w:b/>
          <w:bCs/>
          <w:b/>
          <w:bCs/>
          <w:b/>
        </w:rPr>
        <w:t xml:space="preserve">Academic Researcher plays a pivotal role in knowledge creation . In</w:t>
      </w:r>
      <w:r>
        <w:rPr>
          <w:bCs/>
          <w:b/>
          <w:bCs/>
          <w:b/>
          <w:bCs/>
          <w:b/>
        </w:rPr>
        <w:t xml:space="preserve"> </w:t>
      </w:r>
      <w:r>
        <w:rPr>
          <w:bCs/>
          <w:b/>
          <w:bCs/>
          <w:b/>
          <w:bCs/>
          <w:b/>
          <w:bCs/>
          <w:b/>
        </w:rPr>
        <w:t xml:space="preserve">Germany Berlin, the expectations for such roles have evolved significantly. It is no longer sufficient to merely publish papers; researchers are expected to engage with society, secure third-party funding , and collaborate across interdisciplinary lines. This shift reflects broader trends in European science policy , emphasizing 'open science' and societal relevance. The</w:t>
      </w:r>
      <w:r>
        <w:rPr>
          <w:bCs/>
          <w:b/>
          <w:bCs/>
          <w:b/>
          <w:bCs/>
          <w:b/>
          <w:bCs/>
          <w:b/>
        </w:rPr>
        <w:t xml:space="preserve"> </w:t>
      </w:r>
      <w:r>
        <w:rPr>
          <w:bCs/>
          <w:b/>
          <w:bCs/>
          <w:b/>
          <w:bCs/>
          <w:b/>
          <w:bCs/>
          <w:b/>
        </w:rPr>
        <w:t xml:space="preserve">Project Report highlights that success for an</w:t>
      </w:r>
      <w:r>
        <w:rPr>
          <w:bCs/>
          <w:b/>
          <w:bCs/>
          <w:b/>
          <w:bCs/>
          <w:b/>
          <w:bCs/>
          <w:b/>
        </w:rPr>
        <w:t xml:space="preserve"> </w:t>
      </w:r>
      <w:r>
        <w:rPr>
          <w:bCs/>
          <w:b/>
          <w:bCs/>
          <w:b/>
          <w:bCs/>
          <w:b/>
          <w:bCs/>
          <w:b/>
          <w:bCs/>
          <w:b/>
        </w:rPr>
        <w:t xml:space="preserve">Academic Researcher in this region depends heavily on adaptability and network-building.&lt;/ p&gt; ;</w:t>
      </w:r>
      <w:r>
        <w:rPr>
          <w:bCs/>
          <w:b/>
          <w:bCs/>
          <w:b/>
          <w:bCs/>
          <w:b/>
          <w:bCs/>
          <w:b/>
          <w:bCs/>
          <w:b/>
        </w:rPr>
        <w:t xml:space="preserve"> </w:t>
      </w:r>
      <w:r>
        <w:rPr>
          <w:bCs/>
          <w:b/>
          <w:bCs/>
          <w:b/>
          <w:bCs/>
          <w:b/>
          <w:bCs/>
          <w:b/>
          <w:bCs/>
          <w:b/>
        </w:rPr>
        <w:t xml:space="preserve">&lt;h2 &gt; ;4. Institutional Landscape in Germany Berlin&lt;/ h2&gt; ;</w:t>
      </w:r>
      <w:r>
        <w:rPr>
          <w:bCs/>
          <w:b/>
          <w:bCs/>
          <w:b/>
          <w:bCs/>
          <w:b/>
          <w:bCs/>
          <w:b/>
          <w:bCs/>
          <w:b/>
        </w:rPr>
        <w:t xml:space="preserve"> </w:t>
      </w:r>
      <w:r>
        <w:rPr>
          <w:bCs/>
          <w:b/>
          <w:bCs/>
          <w:b/>
          <w:bCs/>
          <w:b/>
          <w:bCs/>
          <w:b/>
          <w:bCs/>
          <w:b/>
        </w:rPr>
        <w:t xml:space="preserve">&lt;p&gt; ;The infrastructure supporting research in</w:t>
      </w:r>
      <w:r>
        <w:rPr>
          <w:bCs/>
          <w:b/>
          <w:bCs/>
          <w:b/>
          <w:bCs/>
          <w:b/>
          <w:bCs/>
          <w:b/>
          <w:bCs/>
          <w:b/>
        </w:rPr>
        <w:t xml:space="preserve"> </w:t>
      </w:r>
      <w:r>
        <w:rPr>
          <w:bCs/>
          <w:b/>
          <w:bCs/>
          <w:b/>
          <w:bCs/>
          <w:b/>
          <w:bCs/>
          <w:b/>
          <w:bCs/>
          <w:b/>
          <w:bCs/>
          <w:b/>
        </w:rPr>
        <w:t xml:space="preserve">Germany Berlin is robust yet competitive. Key institutions include:&lt;/ p &gt;</w:t>
      </w:r>
      <w:r>
        <w:rPr>
          <w:bCs/>
          <w:b/>
          <w:bCs/>
          <w:b/>
          <w:bCs/>
          <w:b/>
          <w:bCs/>
          <w:b/>
          <w:bCs/>
          <w:b/>
          <w:bCs/>
          <w:b/>
        </w:rPr>
        <w:t xml:space="preserve"> </w:t>
      </w:r>
      <w:r>
        <w:rPr>
          <w:bCs/>
          <w:b/>
          <w:bCs/>
          <w:b/>
          <w:bCs/>
          <w:b/>
          <w:bCs/>
          <w:b/>
          <w:bCs/>
          <w:b/>
          <w:bCs/>
          <w:b/>
        </w:rPr>
        <w:t xml:space="preserve">&lt;ul&gt;</w:t>
      </w:r>
      <w:r>
        <w:rPr>
          <w:bCs/>
          <w:b/>
          <w:bCs/>
          <w:b/>
          <w:bCs/>
          <w:b/>
          <w:bCs/>
          <w:b/>
          <w:bCs/>
          <w:b/>
          <w:bCs/>
          <w:b/>
        </w:rPr>
        <w:t xml:space="preserve"> </w:t>
      </w:r>
      <w:r>
        <w:rPr>
          <w:bCs/>
          <w:b/>
          <w:bCs/>
          <w:b/>
          <w:bCs/>
          <w:b/>
          <w:bCs/>
          <w:b/>
          <w:bCs/>
          <w:b/>
          <w:bCs/>
          <w:b/>
        </w:rPr>
        <w:t xml:space="preserve">&lt; li &gt; ;</w:t>
      </w:r>
      <w:r>
        <w:rPr>
          <w:bCs/>
          <w:b/>
          <w:bCs/>
          <w:b/>
          <w:bCs/>
          <w:b/>
          <w:bCs/>
          <w:b/>
          <w:bCs/>
          <w:b/>
          <w:bCs/>
          <w:b/>
          <w:bCs/>
          <w:b/>
        </w:rPr>
        <w:t xml:space="preserve">Humboldt-Universität zu Berlin:Max Planck Institutes: Several prominent institutes dedicated to fundamental research in physics , biology, and humanities are located directly within</w:t>
      </w:r>
      <w:r>
        <w:rPr>
          <w:bCs/>
          <w:b/>
          <w:bCs/>
          <w:b/>
          <w:bCs/>
          <w:b/>
          <w:bCs/>
          <w:b/>
          <w:bCs/>
          <w:b/>
          <w:bCs/>
          <w:b/>
          <w:bCs/>
          <w:b/>
        </w:rPr>
        <w:t xml:space="preserve"> </w:t>
      </w:r>
      <w:r>
        <w:rPr>
          <w:bCs/>
          <w:b/>
          <w:bCs/>
          <w:b/>
          <w:bCs/>
          <w:b/>
          <w:bCs/>
          <w:b/>
          <w:bCs/>
          <w:b/>
          <w:bCs/>
          <w:b/>
          <w:bCs/>
          <w:b/>
          <w:bCs/>
          <w:b/>
        </w:rPr>
        <w:t xml:space="preserve">Germany Berlin. &lt;/li&gt; ;</w:t>
      </w:r>
      <w:r>
        <w:rPr>
          <w:bCs/>
          <w:b/>
          <w:bCs/>
          <w:b/>
          <w:bCs/>
          <w:b/>
          <w:bCs/>
          <w:b/>
          <w:bCs/>
          <w:b/>
          <w:bCs/>
          <w:b/>
          <w:bCs/>
          <w:b/>
          <w:bCs/>
          <w:b/>
        </w:rPr>
        <w:t xml:space="preserve"> </w:t>
      </w:r>
      <w:r>
        <w:rPr>
          <w:bCs/>
          <w:b/>
          <w:bCs/>
          <w:b/>
          <w:bCs/>
          <w:b/>
          <w:bCs/>
          <w:b/>
          <w:bCs/>
          <w:b/>
          <w:bCs/>
          <w:b/>
          <w:bCs/>
          <w:b/>
          <w:bCs/>
          <w:b/>
        </w:rPr>
        <w:t xml:space="preserve">&lt;/ ul &gt;</w:t>
      </w:r>
      <w:r>
        <w:rPr>
          <w:bCs/>
          <w:b/>
          <w:bCs/>
          <w:b/>
          <w:bCs/>
          <w:b/>
          <w:bCs/>
          <w:b/>
          <w:bCs/>
          <w:b/>
          <w:bCs/>
          <w:b/>
          <w:bCs/>
          <w:b/>
          <w:bCs/>
          <w:b/>
        </w:rPr>
        <w:t xml:space="preserve"> </w:t>
      </w:r>
      <w:r>
        <w:rPr>
          <w:bCs/>
          <w:b/>
          <w:bCs/>
          <w:b/>
          <w:bCs/>
          <w:b/>
          <w:bCs/>
          <w:b/>
          <w:bCs/>
          <w:b/>
          <w:bCs/>
          <w:b/>
          <w:bCs/>
          <w:b/>
          <w:bCs/>
          <w:b/>
        </w:rPr>
        <w:t xml:space="preserve">&lt;p&gt;For an</w:t>
      </w:r>
      <w:r>
        <w:rPr>
          <w:bCs/>
          <w:b/>
          <w:bCs/>
          <w:b/>
          <w:bCs/>
          <w:b/>
          <w:bCs/>
          <w:b/>
          <w:bCs/>
          <w:b/>
          <w:bCs/>
          <w:b/>
          <w:bCs/>
          <w:b/>
          <w:bCs/>
          <w:b/>
        </w:rPr>
        <w:t xml:space="preserve"> </w:t>
      </w:r>
      <w:r>
        <w:rPr>
          <w:bCs/>
          <w:b/>
          <w:bCs/>
          <w:b/>
          <w:bCs/>
          <w:b/>
          <w:bCs/>
          <w:b/>
          <w:bCs/>
          <w:b/>
          <w:bCs/>
          <w:b/>
          <w:bCs/>
          <w:b/>
          <w:bCs/>
          <w:b/>
          <w:bCs/>
          <w:b/>
        </w:rPr>
        <w:t xml:space="preserve">Academic Researcher, choosing the right institutional affiliation in this dense network is crucial for access to resources, laboratories, and collaborative partners. This diversity makes Berlin a microcosm of German academic excellence.&lt;/ p&gt; ;</w:t>
      </w:r>
      <w:r>
        <w:rPr>
          <w:bCs/>
          <w:b/>
          <w:bCs/>
          <w:b/>
          <w:bCs/>
          <w:b/>
          <w:bCs/>
          <w:b/>
          <w:bCs/>
          <w:b/>
          <w:bCs/>
          <w:b/>
          <w:bCs/>
          <w:b/>
          <w:bCs/>
          <w:b/>
          <w:bCs/>
          <w:b/>
        </w:rPr>
        <w:t xml:space="preserve"> </w:t>
      </w:r>
      <w:r>
        <w:rPr>
          <w:bCs/>
          <w:b/>
          <w:bCs/>
          <w:b/>
          <w:bCs/>
          <w:b/>
          <w:bCs/>
          <w:b/>
          <w:bCs/>
          <w:b/>
          <w:bCs/>
          <w:b/>
          <w:bCs/>
          <w:b/>
          <w:bCs/>
          <w:b/>
          <w:bCs/>
          <w:b/>
        </w:rPr>
        <w:t xml:space="preserve">&lt;h2 &gt; ;5. Challenges Faced by Academic Researchers&lt;/ h2&gt; ;</w:t>
      </w:r>
      <w:r>
        <w:rPr>
          <w:bCs/>
          <w:b/>
          <w:bCs/>
          <w:b/>
          <w:bCs/>
          <w:b/>
          <w:bCs/>
          <w:b/>
          <w:bCs/>
          <w:b/>
          <w:bCs/>
          <w:b/>
          <w:bCs/>
          <w:b/>
          <w:bCs/>
          <w:b/>
          <w:bCs/>
          <w:b/>
        </w:rPr>
        <w:t xml:space="preserve"> </w:t>
      </w:r>
      <w:r>
        <w:rPr>
          <w:bCs/>
          <w:b/>
          <w:bCs/>
          <w:b/>
          <w:bCs/>
          <w:b/>
          <w:bCs/>
          <w:b/>
          <w:bCs/>
          <w:b/>
          <w:bCs/>
          <w:b/>
          <w:bCs/>
          <w:b/>
          <w:bCs/>
          <w:b/>
          <w:bCs/>
          <w:b/>
        </w:rPr>
        <w:t xml:space="preserve">&lt;p&gt;Despite the opportunities , the</w:t>
      </w:r>
      <w:r>
        <w:rPr>
          <w:bCs/>
          <w:b/>
          <w:bCs/>
          <w:b/>
          <w:bCs/>
          <w:b/>
          <w:bCs/>
          <w:b/>
          <w:bCs/>
          <w:b/>
          <w:bCs/>
          <w:b/>
          <w:bCs/>
          <w:b/>
          <w:bCs/>
          <w:b/>
          <w:bCs/>
          <w:b/>
        </w:rPr>
        <w:t xml:space="preserve"> </w:t>
      </w:r>
      <w:r>
        <w:rPr>
          <w:bCs/>
          <w:b/>
          <w:bCs/>
          <w:b/>
          <w:bCs/>
          <w:b/>
          <w:bCs/>
          <w:b/>
          <w:bCs/>
          <w:b/>
          <w:bCs/>
          <w:b/>
          <w:bCs/>
          <w:b/>
          <w:bCs/>
          <w:b/>
          <w:bCs/>
          <w:b/>
        </w:rPr>
        <w:t xml:space="preserve">Project Report identifies several significant challenges specific to operating as an</w:t>
      </w:r>
      <w:r>
        <w:rPr>
          <w:bCs/>
          <w:b/>
          <w:bCs/>
          <w:b/>
          <w:bCs/>
          <w:b/>
          <w:bCs/>
          <w:b/>
          <w:bCs/>
          <w:b/>
          <w:bCs/>
          <w:b/>
          <w:bCs/>
          <w:b/>
          <w:bCs/>
          <w:b/>
          <w:bCs/>
          <w:b/>
        </w:rPr>
        <w:t xml:space="preserve"> </w:t>
      </w:r>
      <w:r>
        <w:rPr>
          <w:bCs/>
          <w:b/>
          <w:bCs/>
          <w:b/>
          <w:bCs/>
          <w:b/>
          <w:bCs/>
          <w:b/>
          <w:bCs/>
          <w:b/>
          <w:bCs/>
          <w:b/>
          <w:bCs/>
          <w:b/>
          <w:bCs/>
          <w:b/>
          <w:bCs/>
          <w:b/>
          <w:bCs/>
          <w:b/>
        </w:rPr>
        <w:t xml:space="preserve">Academic Researcher in</w:t>
      </w:r>
      <w:r>
        <w:rPr>
          <w:bCs/>
          <w:b/>
          <w:bCs/>
          <w:b/>
          <w:bCs/>
          <w:b/>
          <w:bCs/>
          <w:b/>
          <w:bCs/>
          <w:b/>
          <w:bCs/>
          <w:b/>
          <w:bCs/>
          <w:b/>
          <w:bCs/>
          <w:b/>
          <w:bCs/>
          <w:b/>
          <w:bCs/>
          <w:b/>
        </w:rPr>
        <w:t xml:space="preserve"> </w:t>
      </w:r>
      <w:r>
        <w:rPr>
          <w:bCs/>
          <w:b/>
          <w:bCs/>
          <w:b/>
          <w:bCs/>
          <w:b/>
          <w:bCs/>
          <w:b/>
          <w:bCs/>
          <w:b/>
          <w:bCs/>
          <w:b/>
          <w:bCs/>
          <w:b/>
          <w:bCs/>
          <w:b/>
          <w:bCs/>
          <w:b/>
          <w:bCs/>
          <w:b/>
          <w:bCs/>
          <w:b/>
        </w:rPr>
        <w:t xml:space="preserve">Germany Berlin:&lt;/ p &gt;</w:t>
      </w:r>
      <w:r>
        <w:rPr>
          <w:bCs/>
          <w:b/>
          <w:bCs/>
          <w:b/>
          <w:bCs/>
          <w:b/>
          <w:bCs/>
          <w:b/>
          <w:bCs/>
          <w:b/>
          <w:bCs/>
          <w:b/>
          <w:bCs/>
          <w:b/>
          <w:bCs/>
          <w:b/>
          <w:bCs/>
          <w:b/>
          <w:bCs/>
          <w:b/>
          <w:bCs/>
          <w:b/>
        </w:rPr>
        <w:t xml:space="preserve"> </w:t>
      </w:r>
      <w:r>
        <w:rPr>
          <w:bCs/>
          <w:b/>
          <w:bCs/>
          <w:b/>
          <w:bCs/>
          <w:b/>
          <w:bCs/>
          <w:b/>
          <w:bCs/>
          <w:b/>
          <w:bCs/>
          <w:b/>
          <w:bCs/>
          <w:b/>
          <w:bCs/>
          <w:b/>
          <w:bCs/>
          <w:b/>
          <w:bCs/>
          <w:b/>
          <w:bCs/>
          <w:b/>
        </w:rPr>
        <w:t xml:space="preserve">&lt;h3&gt; ;5.1 Funding Competitiveness&lt;/ h3&gt; ;</w:t>
      </w:r>
      <w:r>
        <w:rPr>
          <w:bCs/>
          <w:b/>
          <w:bCs/>
          <w:b/>
          <w:bCs/>
          <w:b/>
          <w:bCs/>
          <w:b/>
          <w:bCs/>
          <w:b/>
          <w:bCs/>
          <w:b/>
          <w:bCs/>
          <w:b/>
          <w:bCs/>
          <w:b/>
          <w:bCs/>
          <w:b/>
          <w:bCs/>
          <w:b/>
          <w:bCs/>
          <w:b/>
        </w:rPr>
        <w:t xml:space="preserve"> </w:t>
      </w:r>
      <w:r>
        <w:rPr>
          <w:bCs/>
          <w:b/>
          <w:bCs/>
          <w:b/>
          <w:bCs/>
          <w:b/>
          <w:bCs/>
          <w:b/>
          <w:bCs/>
          <w:b/>
          <w:bCs/>
          <w:b/>
          <w:bCs/>
          <w:b/>
          <w:bCs/>
          <w:b/>
          <w:bCs/>
          <w:b/>
          <w:bCs/>
          <w:b/>
          <w:bCs/>
          <w:b/>
        </w:rPr>
        <w:t xml:space="preserve">&lt;p&gt;Securing grants from the Deutsche Forschungsgemeinschaft (DFG) or the European Research Council (ERC) is highly competitive. Researchers must possess strong proposal-writing skills and a proven track record of publication.&lt;/ p &gt;</w:t>
      </w:r>
      <w:r>
        <w:rPr>
          <w:bCs/>
          <w:b/>
          <w:bCs/>
          <w:b/>
          <w:bCs/>
          <w:b/>
          <w:bCs/>
          <w:b/>
          <w:bCs/>
          <w:b/>
          <w:bCs/>
          <w:b/>
          <w:bCs/>
          <w:b/>
          <w:bCs/>
          <w:b/>
          <w:bCs/>
          <w:b/>
          <w:bCs/>
          <w:b/>
          <w:bCs/>
          <w:b/>
        </w:rPr>
        <w:t xml:space="preserve"> </w:t>
      </w:r>
      <w:r>
        <w:rPr>
          <w:bCs/>
          <w:b/>
          <w:bCs/>
          <w:b/>
          <w:bCs/>
          <w:b/>
          <w:bCs/>
          <w:b/>
          <w:bCs/>
          <w:b/>
          <w:bCs/>
          <w:b/>
          <w:bCs/>
          <w:b/>
          <w:bCs/>
          <w:b/>
          <w:bCs/>
          <w:b/>
          <w:bCs/>
          <w:b/>
          <w:bCs/>
          <w:b/>
        </w:rPr>
        <w:t xml:space="preserve">&lt;h3&gt; ;5.2 Bureaucratic Hurdles&lt;/ h3&gt; ;</w:t>
      </w:r>
      <w:r>
        <w:rPr>
          <w:bCs/>
          <w:b/>
          <w:bCs/>
          <w:b/>
          <w:bCs/>
          <w:b/>
          <w:bCs/>
          <w:b/>
          <w:bCs/>
          <w:b/>
          <w:bCs/>
          <w:b/>
          <w:bCs/>
          <w:b/>
          <w:bCs/>
          <w:b/>
          <w:bCs/>
          <w:b/>
          <w:bCs/>
          <w:b/>
          <w:bCs/>
          <w:b/>
        </w:rPr>
        <w:t xml:space="preserve"> </w:t>
      </w:r>
      <w:r>
        <w:rPr>
          <w:bCs/>
          <w:b/>
          <w:bCs/>
          <w:b/>
          <w:bCs/>
          <w:b/>
          <w:bCs/>
          <w:b/>
          <w:bCs/>
          <w:b/>
          <w:bCs/>
          <w:b/>
          <w:bCs/>
          <w:b/>
          <w:bCs/>
          <w:b/>
          <w:bCs/>
          <w:b/>
          <w:bCs/>
          <w:b/>
          <w:bCs/>
          <w:b/>
        </w:rPr>
        <w:t xml:space="preserve">&lt;p&gt;German academia is known for its procedural rigor . For international</w:t>
      </w:r>
      <w:r>
        <w:rPr>
          <w:bCs/>
          <w:b/>
          <w:bCs/>
          <w:b/>
          <w:bCs/>
          <w:b/>
          <w:bCs/>
          <w:b/>
          <w:bCs/>
          <w:b/>
          <w:bCs/>
          <w:b/>
          <w:bCs/>
          <w:b/>
          <w:bCs/>
          <w:b/>
          <w:bCs/>
          <w:b/>
          <w:bCs/>
          <w:b/>
          <w:bCs/>
          <w:b/>
        </w:rPr>
        <w:t xml:space="preserve"> </w:t>
      </w:r>
      <w:r>
        <w:rPr>
          <w:bCs/>
          <w:b/>
          <w:bCs/>
          <w:b/>
          <w:bCs/>
          <w:b/>
          <w:bCs/>
          <w:b/>
          <w:bCs/>
          <w:b/>
          <w:bCs/>
          <w:b/>
          <w:bCs/>
          <w:b/>
          <w:bCs/>
          <w:b/>
          <w:bCs/>
          <w:b/>
          <w:bCs/>
          <w:b/>
          <w:bCs/>
          <w:b/>
          <w:bCs/>
          <w:b/>
        </w:rPr>
        <w:t xml:space="preserve">Academic Researchers relocating to</w:t>
      </w:r>
      <w:r>
        <w:rPr>
          <w:bCs/>
          <w:b/>
          <w:bCs/>
          <w:b/>
          <w:bCs/>
          <w:b/>
          <w:bCs/>
          <w:b/>
          <w:bCs/>
          <w:b/>
          <w:bCs/>
          <w:b/>
          <w:bCs/>
          <w:b/>
          <w:bCs/>
          <w:b/>
          <w:bCs/>
          <w:b/>
          <w:bCs/>
          <w:b/>
          <w:bCs/>
          <w:b/>
          <w:bCs/>
          <w:b/>
        </w:rPr>
        <w:t xml:space="preserve"> </w:t>
      </w:r>
      <w:r>
        <w:rPr>
          <w:bCs/>
          <w:b/>
          <w:bCs/>
          <w:b/>
          <w:bCs/>
          <w:b/>
          <w:bCs/>
          <w:b/>
          <w:bCs/>
          <w:b/>
          <w:bCs/>
          <w:b/>
          <w:bCs/>
          <w:b/>
          <w:bCs/>
          <w:b/>
          <w:bCs/>
          <w:b/>
          <w:bCs/>
          <w:b/>
          <w:bCs/>
          <w:b/>
          <w:bCs/>
          <w:b/>
          <w:bCs/>
          <w:b/>
        </w:rPr>
        <w:t xml:space="preserve">Germany Berlin, navigating visa processes, tax regulations , and recognition of foreign qualifications can be daunting. The administrative burden often detracts from actual research time.&lt;/ p &gt;</w:t>
      </w:r>
      <w:r>
        <w:rPr>
          <w:bCs/>
          <w:b/>
          <w:bCs/>
          <w:b/>
          <w:bCs/>
          <w:b/>
          <w:bCs/>
          <w:b/>
          <w:bCs/>
          <w:b/>
          <w:bCs/>
          <w:b/>
          <w:bCs/>
          <w:b/>
          <w:bCs/>
          <w:b/>
          <w:bCs/>
          <w:b/>
          <w:bCs/>
          <w:b/>
          <w:bCs/>
          <w:b/>
          <w:bCs/>
          <w:b/>
          <w:bCs/>
          <w:b/>
        </w:rPr>
        <w:t xml:space="preserve"> </w:t>
      </w:r>
      <w:r>
        <w:rPr>
          <w:bCs/>
          <w:b/>
          <w:bCs/>
          <w:b/>
          <w:bCs/>
          <w:b/>
          <w:bCs/>
          <w:b/>
          <w:bCs/>
          <w:b/>
          <w:bCs/>
          <w:b/>
          <w:bCs/>
          <w:b/>
          <w:bCs/>
          <w:b/>
          <w:bCs/>
          <w:b/>
          <w:bCs/>
          <w:b/>
          <w:bCs/>
          <w:b/>
          <w:bCs/>
          <w:b/>
          <w:bCs/>
          <w:b/>
        </w:rPr>
        <w:t xml:space="preserve">&lt;h3&gt; ;5.3 Cost of Living&lt;/ h3&gt; ;</w:t>
      </w:r>
      <w:r>
        <w:rPr>
          <w:bCs/>
          <w:b/>
          <w:bCs/>
          <w:b/>
          <w:bCs/>
          <w:b/>
          <w:bCs/>
          <w:b/>
          <w:bCs/>
          <w:b/>
          <w:bCs/>
          <w:b/>
          <w:bCs/>
          <w:b/>
          <w:bCs/>
          <w:b/>
          <w:bCs/>
          <w:b/>
          <w:bCs/>
          <w:b/>
          <w:bCs/>
          <w:b/>
          <w:bCs/>
          <w:b/>
          <w:bCs/>
          <w:b/>
        </w:rPr>
        <w:t xml:space="preserve"> </w:t>
      </w:r>
      <w:r>
        <w:rPr>
          <w:bCs/>
          <w:b/>
          <w:bCs/>
          <w:b/>
          <w:bCs/>
          <w:b/>
          <w:bCs/>
          <w:b/>
          <w:bCs/>
          <w:b/>
          <w:bCs/>
          <w:b/>
          <w:bCs/>
          <w:b/>
          <w:bCs/>
          <w:b/>
          <w:bCs/>
          <w:b/>
          <w:bCs/>
          <w:b/>
          <w:bCs/>
          <w:b/>
          <w:bCs/>
          <w:b/>
          <w:bCs/>
          <w:b/>
        </w:rPr>
        <w:t xml:space="preserve">&lt;p&gt;Berlin has experienced a rise in living costs , particularly housing . While still cheaper than Munich or Hamburg, renting prices have surged. This impacts early-career researchers and PhD students who operate on fixed stipends , potentially affecting retention rates in</w:t>
      </w:r>
      <w:r>
        <w:rPr>
          <w:bCs/>
          <w:b/>
          <w:bCs/>
          <w:b/>
          <w:bCs/>
          <w:b/>
          <w:bCs/>
          <w:b/>
          <w:bCs/>
          <w:b/>
          <w:bCs/>
          <w:b/>
          <w:bCs/>
          <w:b/>
          <w:bCs/>
          <w:b/>
          <w:bCs/>
          <w:b/>
          <w:bCs/>
          <w:b/>
          <w:bCs/>
          <w:b/>
          <w:bCs/>
          <w:b/>
          <w:bCs/>
          <w:b/>
        </w:rPr>
        <w:t xml:space="preserve"> </w:t>
      </w:r>
      <w:r>
        <w:rPr>
          <w:bCs/>
          <w:b/>
          <w:bCs/>
          <w:b/>
          <w:bCs/>
          <w:b/>
          <w:bCs/>
          <w:b/>
          <w:bCs/>
          <w:b/>
          <w:bCs/>
          <w:b/>
          <w:bCs/>
          <w:b/>
          <w:bCs/>
          <w:b/>
          <w:bCs/>
          <w:b/>
          <w:bCs/>
          <w:b/>
          <w:bCs/>
          <w:b/>
          <w:bCs/>
          <w:b/>
          <w:bCs/>
          <w:b/>
          <w:bCs/>
          <w:b/>
        </w:rPr>
        <w:t xml:space="preserve">Germany Berlin.&lt;/ p &gt;</w:t>
      </w:r>
      <w:r>
        <w:rPr>
          <w:bCs/>
          <w:b/>
          <w:bCs/>
          <w:b/>
          <w:bCs/>
          <w:b/>
          <w:bCs/>
          <w:b/>
          <w:bCs/>
          <w:b/>
          <w:bCs/>
          <w:b/>
          <w:bCs/>
          <w:b/>
          <w:bCs/>
          <w:b/>
          <w:bCs/>
          <w:b/>
          <w:bCs/>
          <w:b/>
          <w:bCs/>
          <w:b/>
          <w:bCs/>
          <w:b/>
          <w:bCs/>
          <w:b/>
          <w:bCs/>
          <w:b/>
        </w:rPr>
        <w:t xml:space="preserve"> </w:t>
      </w:r>
      <w:r>
        <w:rPr>
          <w:bCs/>
          <w:b/>
          <w:bCs/>
          <w:b/>
          <w:bCs/>
          <w:b/>
          <w:bCs/>
          <w:b/>
          <w:bCs/>
          <w:b/>
          <w:bCs/>
          <w:b/>
          <w:bCs/>
          <w:b/>
          <w:bCs/>
          <w:b/>
          <w:bCs/>
          <w:b/>
          <w:bCs/>
          <w:b/>
          <w:bCs/>
          <w:b/>
          <w:bCs/>
          <w:b/>
          <w:bCs/>
          <w:b/>
          <w:bCs/>
          <w:b/>
        </w:rPr>
        <w:t xml:space="preserve">&lt;h2&gt; ;6. Opportunities and Strategic Advantages&lt;/ h2&gt; ;</w:t>
      </w:r>
      <w:r>
        <w:rPr>
          <w:bCs/>
          <w:b/>
          <w:bCs/>
          <w:b/>
          <w:bCs/>
          <w:b/>
          <w:bCs/>
          <w:b/>
          <w:bCs/>
          <w:b/>
          <w:bCs/>
          <w:b/>
          <w:bCs/>
          <w:b/>
          <w:bCs/>
          <w:b/>
          <w:bCs/>
          <w:b/>
          <w:bCs/>
          <w:b/>
          <w:bCs/>
          <w:b/>
          <w:bCs/>
          <w:b/>
          <w:bCs/>
          <w:b/>
          <w:bCs/>
          <w:b/>
        </w:rPr>
        <w:t xml:space="preserve"> </w:t>
      </w:r>
      <w:r>
        <w:rPr>
          <w:bCs/>
          <w:b/>
          <w:bCs/>
          <w:b/>
          <w:bCs/>
          <w:b/>
          <w:bCs/>
          <w:b/>
          <w:bCs/>
          <w:b/>
          <w:bCs/>
          <w:b/>
          <w:bCs/>
          <w:b/>
          <w:bCs/>
          <w:b/>
          <w:bCs/>
          <w:b/>
          <w:bCs/>
          <w:b/>
          <w:bCs/>
          <w:b/>
          <w:bCs/>
          <w:b/>
          <w:bCs/>
          <w:b/>
          <w:bCs/>
          <w:b/>
        </w:rPr>
        <w:t xml:space="preserve">&lt;p&gt;Conversely, this</w:t>
      </w:r>
      <w:r>
        <w:rPr>
          <w:bCs/>
          <w:b/>
          <w:bCs/>
          <w:b/>
          <w:bCs/>
          <w:b/>
          <w:bCs/>
          <w:b/>
          <w:bCs/>
          <w:b/>
          <w:bCs/>
          <w:b/>
          <w:bCs/>
          <w:b/>
          <w:bCs/>
          <w:b/>
          <w:bCs/>
          <w:b/>
          <w:bCs/>
          <w:b/>
          <w:bCs/>
          <w:b/>
          <w:bCs/>
          <w:b/>
          <w:bCs/>
          <w:b/>
          <w:bCs/>
          <w:b/>
        </w:rPr>
        <w:t xml:space="preserve"> </w:t>
      </w:r>
      <w:r>
        <w:rPr>
          <w:bCs/>
          <w:b/>
          <w:bCs/>
          <w:b/>
          <w:bCs/>
          <w:b/>
          <w:bCs/>
          <w:b/>
          <w:bCs/>
          <w:b/>
          <w:bCs/>
          <w:b/>
          <w:bCs/>
          <w:b/>
          <w:bCs/>
          <w:b/>
          <w:bCs/>
          <w:b/>
          <w:bCs/>
          <w:b/>
          <w:bCs/>
          <w:b/>
          <w:bCs/>
          <w:b/>
          <w:bCs/>
          <w:b/>
          <w:bCs/>
          <w:b/>
        </w:rPr>
        <w:t xml:space="preserve">Project Report underscores the unique advantages of conducting research in this region:&lt;/ p &gt;</w:t>
      </w:r>
      <w:r>
        <w:rPr>
          <w:bCs/>
          <w:b/>
          <w:bCs/>
          <w:b/>
          <w:bCs/>
          <w:b/>
          <w:bCs/>
          <w:b/>
          <w:bCs/>
          <w:b/>
          <w:bCs/>
          <w:b/>
          <w:bCs/>
          <w:b/>
          <w:bCs/>
          <w:b/>
          <w:bCs/>
          <w:b/>
          <w:bCs/>
          <w:b/>
          <w:bCs/>
          <w:b/>
          <w:bCs/>
          <w:b/>
          <w:bCs/>
          <w:b/>
          <w:bCs/>
          <w:b/>
        </w:rPr>
        <w:t xml:space="preserve"> </w:t>
      </w:r>
      <w:r>
        <w:rPr>
          <w:bCs/>
          <w:b/>
          <w:bCs/>
          <w:b/>
          <w:bCs/>
          <w:b/>
          <w:bCs/>
          <w:b/>
          <w:bCs/>
          <w:b/>
          <w:bCs/>
          <w:b/>
          <w:bCs/>
          <w:b/>
          <w:bCs/>
          <w:b/>
          <w:bCs/>
          <w:b/>
          <w:bCs/>
          <w:b/>
          <w:bCs/>
          <w:b/>
          <w:bCs/>
          <w:b/>
          <w:bCs/>
          <w:b/>
          <w:bCs/>
          <w:b/>
        </w:rPr>
        <w:t xml:space="preserve">&lt;h3 &gt; ;6.1 International Networking&lt;/ h3&gt; ;</w:t>
      </w:r>
      <w:r>
        <w:rPr>
          <w:bCs/>
          <w:b/>
          <w:bCs/>
          <w:b/>
          <w:bCs/>
          <w:b/>
          <w:bCs/>
          <w:b/>
          <w:bCs/>
          <w:b/>
          <w:bCs/>
          <w:b/>
          <w:bCs/>
          <w:b/>
          <w:bCs/>
          <w:b/>
          <w:bCs/>
          <w:b/>
          <w:bCs/>
          <w:b/>
          <w:bCs/>
          <w:b/>
          <w:bCs/>
          <w:b/>
          <w:bCs/>
          <w:b/>
          <w:bCs/>
          <w:b/>
        </w:rPr>
        <w:t xml:space="preserve"> </w:t>
      </w:r>
      <w:r>
        <w:rPr>
          <w:bCs/>
          <w:b/>
          <w:bCs/>
          <w:b/>
          <w:bCs/>
          <w:b/>
          <w:bCs/>
          <w:b/>
          <w:bCs/>
          <w:b/>
          <w:bCs/>
          <w:b/>
          <w:bCs/>
          <w:b/>
          <w:bCs/>
          <w:b/>
          <w:bCs/>
          <w:b/>
          <w:bCs/>
          <w:b/>
          <w:bCs/>
          <w:b/>
          <w:bCs/>
          <w:b/>
          <w:bCs/>
          <w:b/>
          <w:bCs/>
          <w:b/>
        </w:rPr>
        <w:t xml:space="preserve">&lt;p&gt;Berlin is a hub for diplomacy and international organizations. An</w:t>
      </w:r>
      <w:r>
        <w:rPr>
          <w:bCs/>
          <w:b/>
          <w:bCs/>
          <w:b/>
          <w:bCs/>
          <w:b/>
          <w:bCs/>
          <w:b/>
          <w:bCs/>
          <w:b/>
          <w:bCs/>
          <w:b/>
          <w:bCs/>
          <w:b/>
          <w:bCs/>
          <w:b/>
          <w:bCs/>
          <w:b/>
          <w:bCs/>
          <w:b/>
          <w:bCs/>
          <w:b/>
          <w:bCs/>
          <w:b/>
          <w:bCs/>
          <w:b/>
          <w:bCs/>
          <w:b/>
        </w:rPr>
        <w:t xml:space="preserve"> </w:t>
      </w:r>
      <w:r>
        <w:rPr>
          <w:bCs/>
          <w:b/>
          <w:bCs/>
          <w:b/>
          <w:bCs/>
          <w:b/>
          <w:bCs/>
          <w:b/>
          <w:bCs/>
          <w:b/>
          <w:bCs/>
          <w:b/>
          <w:bCs/>
          <w:b/>
          <w:bCs/>
          <w:b/>
          <w:bCs/>
          <w:b/>
          <w:bCs/>
          <w:b/>
          <w:bCs/>
          <w:b/>
          <w:bCs/>
          <w:b/>
          <w:bCs/>
          <w:b/>
          <w:bCs/>
          <w:b/>
          <w:bCs/>
          <w:b/>
        </w:rPr>
        <w:t xml:space="preserve">Academic Researcher based here has unparalleled access to global stakeholders , facilitating partnerships that transcend national borders.&lt;/ p &gt;</w:t>
      </w:r>
      <w:r>
        <w:rPr>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rPr>
        <w:t xml:space="preserve">&lt;h3 &gt; ;6.2 Interdisciplinary Collaboration&lt;/ h3&gt; ;</w:t>
      </w:r>
      <w:r>
        <w:rPr>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rPr>
        <w:t xml:space="preserve">&lt;p&gt;The density of universities and research institutes in</w:t>
      </w:r>
      <w:r>
        <w:rPr>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rPr>
        <w:t xml:space="preserve">Germany Berlin fosters organic collaboration between fields such as AI, ethics, law, and biology. This cross-pollination is essential for solving complex modern problems.&lt;/ p &gt;</w:t>
      </w:r>
      <w:r>
        <w:rPr>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rPr>
        <w:t xml:space="preserve">&lt;h3 &gt; ;6.3 Cultural Integration&lt;/ h3&gt; ;</w:t>
      </w:r>
      <w:r>
        <w:rPr>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rPr>
        <w:t xml:space="preserve">&lt;p&gt;Berlin’s cosmopolitan nature provides a welcoming environment for diverse research teams. The city’s rich cultural scene aids in work-life balance , which is increasingly recognized as a key factor in sustaining high-performance research careers.&lt;/ p &gt;</w:t>
      </w:r>
      <w:r>
        <w:rPr>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rPr>
        <w:t xml:space="preserve">&lt;h2&gt; ;7. Recommendations for Stakeholders&lt;/ h2&gt; ;</w:t>
      </w:r>
      <w:r>
        <w:rPr>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rPr>
        <w:t xml:space="preserve">&lt;p&gt;Based on the findings of this</w:t>
      </w:r>
      <w:r>
        <w:rPr>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rPr>
        <w:t xml:space="preserve">Project Report, we propose the following recommendations:&lt;/ p &gt;</w:t>
      </w:r>
      <w:r>
        <w:rPr>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rPr>
        <w:t xml:space="preserve">&lt;ul &gt; ;</w:t>
      </w:r>
      <w:r>
        <w:rPr>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rPr>
        <w:t xml:space="preserve">&lt;/li&amp; gt;&amp; lt;b &gt;For Universities: Streamline administrative onboarding processes for international staff. Simplify visa assistance and provide comprehensive guides for living in</w:t>
      </w:r>
      <w:r>
        <w:rPr>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rPr>
        <w:t xml:space="preserve">Germany Berlin.&lt;/ li&gt;</w:t>
      </w:r>
      <w:r>
        <w:rPr>
          <w:bCs/>
          <w:b/>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rPr>
        <w:t xml:space="preserve">&lt;/li&gt;&amp; lt;b&gt;Funding Agencies: Increase targeted funding for early-career researchers to mitigate the impact of rising living costs.&lt;/li&gt; ;</w:t>
      </w:r>
      <w:r>
        <w:rPr>
          <w:bCs/>
          <w:b/>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rPr>
        <w:t xml:space="preserve">&lt;/li&gt;&amp; lt;b&gt;For Academic Researchers: Engage proactively with local community initiatives and industry partners to broaden the impact of their work beyond academia.&lt;/li&gt; ;</w:t>
      </w:r>
      <w:r>
        <w:rPr>
          <w:bCs/>
          <w:b/>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rPr>
        <w:t xml:space="preserve">&lt;/ ul &gt;</w:t>
      </w:r>
      <w:r>
        <w:rPr>
          <w:bCs/>
          <w:b/>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rPr>
        <w:t xml:space="preserve">&lt;h2&gt; ;8. Conclusion&lt;/ h2 &gt;</w:t>
      </w:r>
      <w:r>
        <w:rPr>
          <w:bCs/>
          <w:b/>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rPr>
        <w:t xml:space="preserve">&lt;p&gt;In conclusion , this</w:t>
      </w:r>
      <w:r>
        <w:rPr>
          <w:bCs/>
          <w:b/>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rPr>
        <w:t xml:space="preserve">Project Report demonstrates that the role of an</w:t>
      </w:r>
      <w:r>
        <w:rPr>
          <w:bCs/>
          <w:b/>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bCs/>
          <w:b/>
        </w:rPr>
        <w:t xml:space="preserve">Academic Researcher in</w:t>
      </w:r>
      <w:r>
        <w:rPr>
          <w:bCs/>
          <w:b/>
          <w:bCs/>
          <w:b/>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bCs/>
          <w:b/>
          <w:bCs/>
          <w:b/>
        </w:rPr>
        <w:t xml:space="preserve">Germany Berlin is both challenging and rewarding. The city offers a unique blend of historical depth, institutional strength, and international connectivity. While bureaucratic and economic challenges exist , they are outweighed by the opportunities for high-impact research and global collaboration. By addressing the identified barriers through strategic policy adjustments and institutional support ,</w:t>
      </w:r>
      <w:r>
        <w:rPr>
          <w:bCs/>
          <w:b/>
          <w:bCs/>
          <w:b/>
          <w:bCs/>
          <w:b/>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bCs/>
          <w:b/>
          <w:bCs/>
          <w:b/>
          <w:bCs/>
          <w:b/>
        </w:rPr>
        <w:t xml:space="preserve">Germany Berlin can continue to attract top-tier talent. Ultimately , supporting</w:t>
      </w:r>
      <w:r>
        <w:rPr>
          <w:bCs/>
          <w:b/>
          <w:bCs/>
          <w:b/>
          <w:bCs/>
          <w:b/>
          <w:bCs/>
          <w:b/>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bCs/>
          <w:b/>
          <w:bCs/>
          <w:b/>
          <w:bCs/>
          <w:b/>
          <w:bCs/>
          <w:b/>
        </w:rPr>
        <w:t xml:space="preserve">Academic Researchers in this region is not just an investment in science, but a commitment to sustaining Berlin’s status as a global center of knowledge and innovation.&lt;/ p&gt; ;</w:t>
      </w:r>
      <w:r>
        <w:rPr>
          <w:bCs/>
          <w:b/>
          <w:bCs/>
          <w:b/>
          <w:bCs/>
          <w:b/>
          <w:bCs/>
          <w:b/>
          <w:bCs/>
          <w:b/>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bCs/>
          <w:b/>
          <w:bCs/>
          <w:b/>
          <w:bCs/>
          <w:b/>
          <w:bCs/>
          <w:b/>
        </w:rPr>
        <w:t xml:space="preserve">&lt;p&gt;This document serves as a foundational reference for future studies regarding academic mobility and research infrastructure development in the capital region. Continued monitoring of these factors will be essential for maintaining competitiveness on the global stage.&lt;/p &gt;</w:t>
      </w:r>
      <w:r>
        <w:rPr>
          <w:bCs/>
          <w:b/>
          <w:bCs/>
          <w:b/>
          <w:bCs/>
          <w:b/>
          <w:bCs/>
          <w:b/>
          <w:bCs/>
          <w:b/>
          <w:bCs/>
          <w:b/>
          <w:bCs/>
          <w:b/>
          <w:bCs/>
          <w:b/>
          <w:bCs/>
          <w:b/>
          <w:bCs/>
          <w:b/>
          <w:bCs/>
          <w:b/>
          <w:bCs/>
          <w:b/>
          <w:bCs/>
          <w:b/>
          <w:bCs/>
          <w:b/>
          <w:bCs/>
          <w:b/>
          <w:bCs/>
          <w:b/>
          <w:bCs/>
          <w:b/>
          <w:bCs/>
          <w:b/>
        </w:rPr>
        <w:t xml:space="preserve"> </w:t>
      </w:r>
    </w:p>
    <w:p>
      <w:pPr>
        <w:pStyle w:val="BodyText"/>
      </w:pPr>
      <w:r>
        <w:t xml:space="preserve">© 2024 Academic Research Institute. All Rights Reserved.</w:t>
      </w:r>
      <w:r>
        <w:br/>
      </w:r>
      <w:r>
        <w:t xml:space="preserve">Prepared for stakeholders involved in Higher Education and Research Policy in Germany.</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 Germany Berlin</dc:title>
  <dc:creator/>
  <dc:language>en</dc:language>
  <cp:keywords/>
  <dcterms:created xsi:type="dcterms:W3CDTF">2026-07-29T05:51:14Z</dcterms:created>
  <dcterms:modified xsi:type="dcterms:W3CDTF">2026-07-29T05:51:14Z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