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and</w:t>
      </w:r>
      <w:r>
        <w:t xml:space="preserve"> </w:t>
      </w:r>
      <w:r>
        <w:t xml:space="preserve">Operational</w:t>
      </w:r>
      <w:r>
        <w:t xml:space="preserve"> </w:t>
      </w:r>
      <w:r>
        <w:t xml:space="preserve">Framework</w:t>
      </w:r>
      <w:r>
        <w:t xml:space="preserve"> </w:t>
      </w:r>
      <w:r>
        <w:t xml:space="preserve">for</w:t>
      </w:r>
      <w:r>
        <w:t xml:space="preserve"> </w:t>
      </w:r>
      <w:r>
        <w:t xml:space="preserve">an</w:t>
      </w:r>
      <w:r>
        <w:t xml:space="preserve"> </w:t>
      </w:r>
      <w:r>
        <w:t xml:space="preserve">Academic</w:t>
      </w:r>
      <w:r>
        <w:t xml:space="preserve"> </w:t>
      </w:r>
      <w:r>
        <w:t xml:space="preserve">Researcher</w:t>
      </w:r>
      <w:r>
        <w:t xml:space="preserve"> </w:t>
      </w:r>
      <w:r>
        <w:t xml:space="preserve">Initiative</w:t>
      </w:r>
      <w:r>
        <w:t xml:space="preserve"> </w:t>
      </w:r>
      <w:r>
        <w:t xml:space="preserve">in</w:t>
      </w:r>
      <w:r>
        <w:t xml:space="preserve"> </w:t>
      </w:r>
      <w:r>
        <w:t xml:space="preserve">Pakistan,</w:t>
      </w:r>
      <w:r>
        <w:t xml:space="preserve"> </w:t>
      </w:r>
      <w:r>
        <w:t xml:space="preserve">Karachi</w:t>
      </w:r>
    </w:p>
    <w:bookmarkStart w:id="32" w:name="Xe391b99ce70c3fbc99a406b5ea30b027410120a"/>
    <w:p>
      <w:pPr>
        <w:pStyle w:val="Heading1"/>
      </w:pPr>
      <w:r>
        <w:t xml:space="preserve">Project Report: Academic Researcher Initiative in Pakistan, Karachi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Board of Directors and Stakeholders</w:t>
      </w:r>
      <w:r>
        <w:br/>
      </w:r>
      <w:r>
        <w:rPr>
          <w:bCs/>
          <w:b/>
        </w:rPr>
        <w:t xml:space="preserve">From:</w:t>
      </w:r>
      <w:r>
        <w:t xml:space="preserve"> </w:t>
      </w:r>
      <w:r>
        <w:t xml:space="preserve">Project Management Office</w:t>
      </w:r>
      <w:r>
        <w:br/>
      </w:r>
    </w:p>
    <w:p>
      <w:pPr>
        <w:pStyle w:val="BodyText"/>
      </w:pPr>
      <w:r>
        <w:t xml:space="preserve">Establishment of a Sustainable Academic Researcher Ecosystem in Pakistan, Karachi</w:t>
      </w:r>
    </w:p>
    <w:bookmarkStart w:id="20" w:name="executive-summary"/>
    <w:p>
      <w:pPr>
        <w:pStyle w:val="Heading2"/>
      </w:pPr>
      <w:r>
        <w:t xml:space="preserve">1. Executive Summary</w:t>
      </w:r>
    </w:p>
    <w:p>
      <w:pPr>
        <w:pStyle w:val="FirstParagraph"/>
      </w:pPr>
      <w:r>
        <w:t xml:space="preserve">This project report outlines the strategic framework for establishing a robust network of</w:t>
      </w:r>
      <w:r>
        <w:t xml:space="preserve"> </w:t>
      </w:r>
      <w:r>
        <w:rPr>
          <w:bCs/>
          <w:b/>
        </w:rPr>
        <w:t xml:space="preserve">Academic Researcher</w:t>
      </w:r>
      <w:r>
        <w:t xml:space="preserve">s within the bustling metropolitan context of</w:t>
      </w:r>
      <w:r>
        <w:t xml:space="preserve"> </w:t>
      </w:r>
      <w:r>
        <w:rPr>
          <w:bCs/>
          <w:b/>
        </w:rPr>
        <w:t xml:space="preserve">Pakistan Karachi</w:t>
      </w:r>
      <w:r>
        <w:t xml:space="preserve">. As Pakistan faces complex socio-economic, environmental, and technological challenges, there is an urgent need to harness local intellectual capital. This initiative aims to bridge the gap between theoretical academia and practical societal application by empowering dedicated scholars in</w:t>
      </w:r>
      <w:r>
        <w:t xml:space="preserve"> </w:t>
      </w:r>
      <w:r>
        <w:rPr>
          <w:bCs/>
          <w:b/>
        </w:rPr>
        <w:t xml:space="preserve">Pakistan Karachi</w:t>
      </w:r>
      <w:r>
        <w:t xml:space="preserve"> </w:t>
      </w:r>
      <w:r>
        <w:t xml:space="preserve">to lead evidence-based research projects. The primary objective is to create a sustainable ecosystem that fosters innovation, supports peer-reviewed publication, and influences policy-making through rigorous academic inquiry.</w:t>
      </w:r>
    </w:p>
    <w:bookmarkEnd w:id="20"/>
    <w:bookmarkStart w:id="21" w:name="background-and-context"/>
    <w:p>
      <w:pPr>
        <w:pStyle w:val="Heading2"/>
      </w:pPr>
      <w:r>
        <w:t xml:space="preserve">2. Background and Context</w:t>
      </w:r>
    </w:p>
    <w:p>
      <w:pPr>
        <w:pStyle w:val="FirstParagraph"/>
      </w:pPr>
      <w:r>
        <w:rPr>
          <w:bCs/>
          <w:b/>
        </w:rPr>
        <w:t xml:space="preserve">Pakistan Karachi</w:t>
      </w:r>
      <w:r>
        <w:t xml:space="preserve">, as the economic hub of the nation, presents a unique laboratory for research. It is home to millions of residents navigating issues ranging from urban planning and public health to renewable energy integration and digital economy development. However, despite the presence of numerous universities in</w:t>
      </w:r>
      <w:r>
        <w:t xml:space="preserve"> </w:t>
      </w:r>
      <w:r>
        <w:rPr>
          <w:bCs/>
          <w:b/>
        </w:rPr>
        <w:t xml:space="preserve">Pakistan Karachi</w:t>
      </w:r>
      <w:r>
        <w:t xml:space="preserve">, there remains a fragmentation in research efforts. Many potential</w:t>
      </w:r>
      <w:r>
        <w:t xml:space="preserve"> </w:t>
      </w:r>
      <w:r>
        <w:rPr>
          <w:bCs/>
          <w:b/>
        </w:rPr>
        <w:t xml:space="preserve">Academic Researcher</w:t>
      </w:r>
      <w:r>
        <w:t xml:space="preserve">s struggle with limited access to advanced data sets, insufficient grant funding, and a lack of collaborative infrastructure.</w:t>
      </w:r>
    </w:p>
    <w:p>
      <w:pPr>
        <w:pStyle w:val="BodyText"/>
      </w:pPr>
      <w:r>
        <w:t xml:space="preserve">The current landscape requires a coordinated effort to professionalize the role of the</w:t>
      </w:r>
      <w:r>
        <w:t xml:space="preserve"> </w:t>
      </w:r>
      <w:r>
        <w:rPr>
          <w:bCs/>
          <w:b/>
        </w:rPr>
        <w:t xml:space="preserve">Academic Researcher</w:t>
      </w:r>
      <w:r>
        <w:t xml:space="preserve">. Historically, research in this region has been underfunded and isolated. This project seeks to rectify those disparities by creating centralized resources and mentorship programs tailored specifically for scholars operating in</w:t>
      </w:r>
      <w:r>
        <w:t xml:space="preserve"> </w:t>
      </w:r>
      <w:r>
        <w:rPr>
          <w:bCs/>
          <w:b/>
        </w:rPr>
        <w:t xml:space="preserve">Pakistan Karachi</w:t>
      </w:r>
      <w:r>
        <w:t xml:space="preserve">.</w:t>
      </w:r>
    </w:p>
    <w:bookmarkEnd w:id="21"/>
    <w:bookmarkStart w:id="22" w:name="project-objectives"/>
    <w:p>
      <w:pPr>
        <w:pStyle w:val="Heading2"/>
      </w:pPr>
      <w:r>
        <w:t xml:space="preserve">3. Project Objectives</w:t>
      </w:r>
    </w:p>
    <w:p>
      <w:pPr>
        <w:pStyle w:val="FirstParagraph"/>
      </w:pPr>
      <w:r>
        <w:t xml:space="preserve">The core objectives of this initiative are designed to elevate the standard and impact of research conducted in the region:</w:t>
      </w:r>
    </w:p>
    <w:p>
      <w:pPr>
        <w:numPr>
          <w:ilvl w:val="0"/>
          <w:numId w:val="1001"/>
        </w:numPr>
        <w:pStyle w:val="Compact"/>
      </w:pPr>
      <w:r>
        <w:rPr>
          <w:bCs/>
          <w:b/>
        </w:rPr>
        <w:t xml:space="preserve">Elevate Research Standards:</w:t>
      </w:r>
      <w:r>
        <w:t xml:space="preserve">To provide rigorous methodological training to every participating</w:t>
      </w:r>
      <w:r>
        <w:t xml:space="preserve"> </w:t>
      </w:r>
      <w:r>
        <w:rPr>
          <w:bCs/>
          <w:b/>
        </w:rPr>
        <w:t xml:space="preserve">Academic Researcher</w:t>
      </w:r>
      <w:r>
        <w:t xml:space="preserve">, ensuring that data collection and analysis meet international peer-review standards.</w:t>
      </w:r>
    </w:p>
    <w:p>
      <w:pPr>
        <w:numPr>
          <w:ilvl w:val="0"/>
          <w:numId w:val="1001"/>
        </w:numPr>
        <w:pStyle w:val="Compact"/>
      </w:pPr>
      <w:r>
        <w:rPr>
          <w:bCs/>
          <w:b/>
        </w:rPr>
        <w:t xml:space="preserve">Foster Collaboration in Pakistan Karachi:</w:t>
      </w:r>
      <w:r>
        <w:t xml:space="preserve">To establish a digital and physical platform where scholars from different universities across</w:t>
      </w:r>
    </w:p>
    <w:p>
      <w:pPr>
        <w:numPr>
          <w:ilvl w:val="0"/>
          <w:numId w:val="1000"/>
        </w:numPr>
        <w:pStyle w:val="Compact"/>
      </w:pPr>
      <w:r>
        <w:t xml:space="preserve">Pakistan Karachi can collaborate, share resources, and form interdisciplinary teams.</w:t>
      </w:r>
    </w:p>
    <w:p>
      <w:pPr>
        <w:numPr>
          <w:ilvl w:val="0"/>
          <w:numId w:val="1001"/>
        </w:numPr>
        <w:pStyle w:val="Compact"/>
      </w:pPr>
      <w:r>
        <w:rPr>
          <w:bCs/>
          <w:b/>
        </w:rPr>
        <w:t xml:space="preserve">Solve Local Problems:</w:t>
      </w:r>
      <w:r>
        <w:t xml:space="preserve">To direct the efforts of the</w:t>
      </w:r>
      <w:r>
        <w:t xml:space="preserve"> </w:t>
      </w:r>
      <w:r>
        <w:rPr>
          <w:bCs/>
          <w:b/>
        </w:rPr>
        <w:t xml:space="preserve">Academic Researcher</w:t>
      </w:r>
      <w:r>
        <w:t xml:space="preserve">s toward solving critical issues specific to</w:t>
      </w:r>
    </w:p>
    <w:p>
      <w:pPr>
        <w:numPr>
          <w:ilvl w:val="0"/>
          <w:numId w:val="1000"/>
        </w:numPr>
        <w:pStyle w:val="Compact"/>
      </w:pPr>
      <w:r>
        <w:t xml:space="preserve">Pakistan Karachi, such as waste management, traffic congestion, water scarcity, and public health crises.</w:t>
      </w:r>
    </w:p>
    <w:p>
      <w:pPr>
        <w:numPr>
          <w:ilvl w:val="0"/>
          <w:numId w:val="1001"/>
        </w:numPr>
        <w:pStyle w:val="Compact"/>
      </w:pPr>
      <w:r>
        <w:rPr>
          <w:bCs/>
          <w:b/>
        </w:rPr>
        <w:t xml:space="preserve">Enhance Visibility:</w:t>
      </w:r>
      <w:r>
        <w:t xml:space="preserve">To increase the global visibility of research outputs generated by scholars based in</w:t>
      </w:r>
    </w:p>
    <w:p>
      <w:pPr>
        <w:numPr>
          <w:ilvl w:val="0"/>
          <w:numId w:val="1000"/>
        </w:numPr>
        <w:pStyle w:val="Compact"/>
      </w:pPr>
      <w:r>
        <w:t xml:space="preserve">Pakistan Karachi, thereby attracting foreign funding and international partnerships.</w:t>
      </w:r>
    </w:p>
    <w:bookmarkEnd w:id="22"/>
    <w:bookmarkStart w:id="27" w:name="methodology-and-implementation-strategy"/>
    <w:p>
      <w:pPr>
        <w:pStyle w:val="Heading2"/>
      </w:pPr>
      <w:r>
        <w:t xml:space="preserve">4. Methodology and Implementation Strategy</w:t>
      </w:r>
    </w:p>
    <w:p>
      <w:pPr>
        <w:pStyle w:val="FirstParagraph"/>
      </w:pPr>
      <w:r>
        <w:t xml:space="preserve">The implementation of this project will follow a phased approach, ensuring that the needs of the local academic community in</w:t>
      </w:r>
    </w:p>
    <w:p>
      <w:pPr>
        <w:pStyle w:val="BodyText"/>
      </w:pPr>
      <w:r>
        <w:t xml:space="preserve">Pakistan Karachi are met effectively.</w:t>
      </w:r>
    </w:p>
    <w:bookmarkStart w:id="23" w:name="Xe3d10f3a6a5d63ebca9e93e6bd166a94c70a4da"/>
    <w:p>
      <w:pPr>
        <w:pStyle w:val="Heading3"/>
      </w:pPr>
      <w:r>
        <w:t xml:space="preserve">Phase 1: Needs Assessment and Stakeholder Engagement</w:t>
      </w:r>
    </w:p>
    <w:p>
      <w:pPr>
        <w:pStyle w:val="FirstParagraph"/>
      </w:pPr>
      <w:r>
        <w:t xml:space="preserve">In the first phase, we will conduct comprehensive surveys and focus group discussions with existing faculty members, post-doctoral fellows, and graduate students who identify as an</w:t>
      </w:r>
    </w:p>
    <w:p>
      <w:pPr>
        <w:pStyle w:val="BodyText"/>
      </w:pPr>
      <w:r>
        <w:t xml:space="preserve">Academic Researcher. The goal is to understand the specific bottlenecks they face in their daily work within the context of</w:t>
      </w:r>
    </w:p>
    <w:p>
      <w:pPr>
        <w:pStyle w:val="BodyText"/>
      </w:pPr>
      <w:r>
        <w:t xml:space="preserve">Pakistan Karachi. This includes infrastructure gaps, internet connectivity issues, and access to international journals.</w:t>
      </w:r>
    </w:p>
    <w:bookmarkEnd w:id="23"/>
    <w:bookmarkStart w:id="24" w:name="phase-2-infrastructure-development"/>
    <w:p>
      <w:pPr>
        <w:pStyle w:val="Heading3"/>
      </w:pPr>
      <w:r>
        <w:t xml:space="preserve">Phase 2: Infrastructure Development</w:t>
      </w:r>
    </w:p>
    <w:p>
      <w:pPr>
        <w:pStyle w:val="FirstParagraph"/>
      </w:pPr>
      <w:r>
        <w:t xml:space="preserve">We will establish "Research Hubs" in key academic districts of</w:t>
      </w:r>
    </w:p>
    <w:p>
      <w:pPr>
        <w:pStyle w:val="BodyText"/>
      </w:pPr>
      <w:r>
        <w:t xml:space="preserve">Pakistan Karachi. These hubs will serve as co-working spaces equipped with high-speed internet, statistical software licenses (such as SPSS, R, and Python environments), and access to digital libraries. Furthermore, we will create an online repository specifically curated for the</w:t>
      </w:r>
    </w:p>
    <w:p>
      <w:pPr>
        <w:pStyle w:val="BodyText"/>
      </w:pPr>
      <w:r>
        <w:t xml:space="preserve">Academic Researcher community in</w:t>
      </w:r>
    </w:p>
    <w:p>
      <w:pPr>
        <w:pStyle w:val="BodyText"/>
      </w:pPr>
      <w:r>
        <w:t xml:space="preserve">Pakistan Karachi, allowing for open-access sharing of preliminary data and research findings.</w:t>
      </w:r>
    </w:p>
    <w:bookmarkEnd w:id="24"/>
    <w:bookmarkStart w:id="25" w:name="phase-3-capacity-building-and-training"/>
    <w:p>
      <w:pPr>
        <w:pStyle w:val="Heading3"/>
      </w:pPr>
      <w:r>
        <w:t xml:space="preserve">Phase 3: Capacity Building and Training</w:t>
      </w:r>
    </w:p>
    <w:p>
      <w:pPr>
        <w:pStyle w:val="FirstParagraph"/>
      </w:pPr>
      <w:r>
        <w:t xml:space="preserve">A series of workshops will be organized to upskill the workforce. These workshops will cover grant writing, ethical research conduct, advanced statistical analysis, and scientific communication. By enhancing the technical proficiency of the</w:t>
      </w:r>
    </w:p>
    <w:p>
      <w:pPr>
        <w:pStyle w:val="BodyText"/>
      </w:pPr>
      <w:r>
        <w:t xml:space="preserve">Academic Researcher, we ensure that projects initiated in</w:t>
      </w:r>
    </w:p>
    <w:p>
      <w:pPr>
        <w:pStyle w:val="BodyText"/>
      </w:pPr>
      <w:r>
        <w:t xml:space="preserve">Pakistan Karachi are competitive on a global scale.</w:t>
      </w:r>
    </w:p>
    <w:bookmarkEnd w:id="25"/>
    <w:bookmarkStart w:id="26" w:name="X57910adde8779112629bf75cac8c8ee5f3009c0"/>
    <w:p>
      <w:pPr>
        <w:pStyle w:val="Heading3"/>
      </w:pPr>
      <w:r>
        <w:t xml:space="preserve">Phase 4: Grant Disbursement and Mentorship</w:t>
      </w:r>
    </w:p>
    <w:p>
      <w:pPr>
        <w:pStyle w:val="FirstParagraph"/>
      </w:pPr>
      <w:r>
        <w:t xml:space="preserve">We will introduce a micro-grant scheme specifically for small-scale pilot studies conducted by independent or team-based</w:t>
      </w:r>
    </w:p>
    <w:p>
      <w:pPr>
        <w:pStyle w:val="BodyText"/>
      </w:pPr>
      <w:r>
        <w:t xml:space="preserve">Academic Researchers. Each grant recipient will be paired with a senior mentor, either from within the local academic community of</w:t>
      </w:r>
    </w:p>
    <w:p>
      <w:pPr>
        <w:pStyle w:val="BodyText"/>
      </w:pPr>
      <w:r>
        <w:t xml:space="preserve">Pakistan Karachi or from international partner institutions, to guide them through the research lifecycle.</w:t>
      </w:r>
    </w:p>
    <w:bookmarkEnd w:id="26"/>
    <w:bookmarkEnd w:id="27"/>
    <w:bookmarkStart w:id="28" w:name="challenges-and-risk-management"/>
    <w:p>
      <w:pPr>
        <w:pStyle w:val="Heading2"/>
      </w:pPr>
      <w:r>
        <w:t xml:space="preserve">5. Challenges and Risk Management</w:t>
      </w:r>
    </w:p>
    <w:p>
      <w:pPr>
        <w:pStyle w:val="FirstParagraph"/>
      </w:pPr>
      <w:r>
        <w:rPr>
          <w:bCs/>
          <w:b/>
        </w:rPr>
        <w:t xml:space="preserve">Bureaucratic Hurdles:</w:t>
      </w:r>
      <w:r>
        <w:t xml:space="preserve">Navigating administrative protocols in various universities across</w:t>
      </w:r>
    </w:p>
    <w:p>
      <w:pPr>
        <w:pStyle w:val="BodyText"/>
      </w:pPr>
      <w:r>
        <w:t xml:space="preserve">Pakistan Karachi can be slow. We will mitigate this by creating a streamlined approval process for grant disbursements and project registrations.</w:t>
      </w:r>
      <w:r>
        <w:br/>
      </w:r>
      <w:r>
        <w:rPr>
          <w:bCs/>
          <w:b/>
        </w:rPr>
        <w:t xml:space="preserve">Funding Sustainability:</w:t>
      </w:r>
      <w:r>
        <w:t xml:space="preserve">Relying solely on initial donations may not be sustainable long-term. We will diversify funding sources by engaging with the private sector in</w:t>
      </w:r>
    </w:p>
    <w:p>
      <w:pPr>
        <w:pStyle w:val="BodyText"/>
      </w:pPr>
      <w:r>
        <w:t xml:space="preserve">Pakistan Karachi, which has a vested interest in research that improves urban living conditions.</w:t>
      </w:r>
      <w:r>
        <w:br/>
      </w:r>
      <w:r>
        <w:rPr>
          <w:bCs/>
          <w:b/>
        </w:rPr>
        <w:t xml:space="preserve">Brain Drain:</w:t>
      </w:r>
      <w:r>
        <w:t xml:space="preserve">A significant challenge is the migration of talented</w:t>
      </w:r>
    </w:p>
    <w:p>
      <w:pPr>
        <w:pStyle w:val="BodyText"/>
      </w:pPr>
      <w:r>
        <w:t xml:space="preserve">Academic Researchers abroad. This project aims to make staying and working in</w:t>
      </w:r>
    </w:p>
    <w:p>
      <w:pPr>
        <w:pStyle w:val="BodyText"/>
      </w:pPr>
      <w:r>
        <w:t xml:space="preserve">Pakistan Karachi more attractive by offering competitive support systems, recognition awards, and a vibrant intellectual community.</w:t>
      </w:r>
    </w:p>
    <w:bookmarkEnd w:id="28"/>
    <w:bookmarkStart w:id="29" w:name="expected-outcomes-and-impact"/>
    <w:p>
      <w:pPr>
        <w:pStyle w:val="Heading2"/>
      </w:pPr>
      <w:r>
        <w:t xml:space="preserve">6. Expected Outcomes and Impact</w:t>
      </w:r>
    </w:p>
    <w:p>
      <w:pPr>
        <w:pStyle w:val="FirstParagraph"/>
      </w:pPr>
      <w:r>
        <w:t xml:space="preserve">The successful execution of this project will yield significant measurable outcomes. Within the first two years, we aim to have over 50 active projects led by local</w:t>
      </w:r>
    </w:p>
    <w:p>
      <w:pPr>
        <w:pStyle w:val="BodyText"/>
      </w:pPr>
      <w:r>
        <w:t xml:space="preserve">Academic Researchers focused on urban development in</w:t>
      </w:r>
    </w:p>
    <w:p>
      <w:pPr>
        <w:pStyle w:val="BodyText"/>
      </w:pPr>
      <w:r>
        <w:t xml:space="preserve">Pakistan Karachi. We expect to see a 40% increase in peer-reviewed publications originating from this network, highlighting the intellectual output of the region.</w:t>
      </w:r>
    </w:p>
    <w:p>
      <w:pPr>
        <w:pStyle w:val="BodyText"/>
      </w:pPr>
      <w:r>
        <w:t xml:space="preserve">Furthermore, policy briefs generated by these researchers will be presented to municipal authorities and federal ministries. This ensures that the work done by our</w:t>
      </w:r>
    </w:p>
    <w:p>
      <w:pPr>
        <w:pStyle w:val="BodyText"/>
      </w:pPr>
      <w:r>
        <w:t xml:space="preserve">Academic Researchers translates into tangible improvements in governance and public service delivery in</w:t>
      </w:r>
    </w:p>
    <w:p>
      <w:pPr>
        <w:pStyle w:val="BodyText"/>
      </w:pPr>
      <w:r>
        <w:t xml:space="preserve">Pakistan Karachi.</w:t>
      </w:r>
    </w:p>
    <w:bookmarkEnd w:id="29"/>
    <w:bookmarkStart w:id="30" w:name="conclusion"/>
    <w:p>
      <w:pPr>
        <w:pStyle w:val="Heading2"/>
      </w:pPr>
      <w:r>
        <w:t xml:space="preserve">7. Conclusion</w:t>
      </w:r>
    </w:p>
    <w:p>
      <w:pPr>
        <w:pStyle w:val="FirstParagraph"/>
      </w:pPr>
      <w:r>
        <w:t xml:space="preserve">This project report underscores the critical importance of investing in human capital through targeted academic support. By focusing specifically on the role of the</w:t>
      </w:r>
    </w:p>
    <w:p>
      <w:pPr>
        <w:pStyle w:val="BodyText"/>
      </w:pPr>
      <w:r>
        <w:t xml:space="preserve">Academic Researcher and tailoring our strategies to the unique environment of</w:t>
      </w:r>
    </w:p>
    <w:p>
      <w:pPr>
        <w:pStyle w:val="BodyText"/>
      </w:pPr>
      <w:r>
        <w:t xml:space="preserve">Pakistan Karachi, we can unlock a wealth of knowledge that addresses local challenges with global relevance. The proposed framework offers a roadmap for transforming research from an isolated academic exercise into a dynamic engine for social and economic progress. We recommend immediate approval of the budget proposal to commence Phase 1 activities in the coming quarter.</w:t>
      </w:r>
    </w:p>
    <w:bookmarkEnd w:id="30"/>
    <w:bookmarkStart w:id="31" w:name="recommendations"/>
    <w:p>
      <w:pPr>
        <w:pStyle w:val="Heading2"/>
      </w:pPr>
      <w:r>
        <w:t xml:space="preserve">8. Recommendations</w:t>
      </w:r>
    </w:p>
    <w:p>
      <w:pPr>
        <w:numPr>
          <w:ilvl w:val="0"/>
          <w:numId w:val="1002"/>
        </w:numPr>
        <w:pStyle w:val="Compact"/>
      </w:pPr>
      <w:r>
        <w:rPr>
          <w:bCs/>
          <w:b/>
        </w:rPr>
        <w:t xml:space="preserve">Prioritize Digital Infrastructure:</w:t>
      </w:r>
      <w:r>
        <w:t xml:space="preserve">Ensure that all hubs in</w:t>
      </w:r>
    </w:p>
    <w:p>
      <w:pPr>
        <w:numPr>
          <w:ilvl w:val="0"/>
          <w:numId w:val="1000"/>
        </w:numPr>
        <w:pStyle w:val="Compact"/>
      </w:pPr>
      <w:r>
        <w:t xml:space="preserve">Pakistan Karachi have redundant internet connections to prevent workflow disruptions.</w:t>
      </w:r>
    </w:p>
    <w:p>
      <w:pPr>
        <w:numPr>
          <w:ilvl w:val="0"/>
          <w:numId w:val="1002"/>
        </w:numPr>
        <w:pStyle w:val="Compact"/>
      </w:pPr>
      <w:r>
        <w:rPr>
          <w:bCs/>
          <w:b/>
        </w:rPr>
        <w:t xml:space="preserve">Foster Industry-Academia Links:</w:t>
      </w:r>
      <w:r>
        <w:t xml:space="preserve">Create direct channels for private companies in</w:t>
      </w:r>
    </w:p>
    <w:p>
      <w:pPr>
        <w:numPr>
          <w:ilvl w:val="0"/>
          <w:numId w:val="1000"/>
        </w:numPr>
        <w:pStyle w:val="Compact"/>
      </w:pPr>
      <w:r>
        <w:t xml:space="preserve">Pakistan Karachi to sponsor research problems, ensuring the relevance of the</w:t>
      </w:r>
    </w:p>
    <w:p>
      <w:pPr>
        <w:numPr>
          <w:ilvl w:val="0"/>
          <w:numId w:val="1000"/>
        </w:numPr>
        <w:pStyle w:val="Compact"/>
      </w:pPr>
      <w:r>
        <w:t xml:space="preserve">Academic Researcher’s work.</w:t>
      </w:r>
    </w:p>
    <w:p>
      <w:pPr>
        <w:numPr>
          <w:ilvl w:val="0"/>
          <w:numId w:val="1002"/>
        </w:numPr>
        <w:pStyle w:val="Compact"/>
      </w:pPr>
      <w:r>
        <w:rPr>
          <w:bCs/>
          <w:b/>
        </w:rPr>
        <w:t xml:space="preserve">Monitor and Evaluate:</w:t>
      </w:r>
      <w:r>
        <w:t xml:space="preserve">Establish a robust monitoring and evaluation framework to track the progress of each researcher and the impact of their findings on society.</w:t>
      </w:r>
    </w:p>
    <w:p>
      <w:pPr>
        <w:pStyle w:val="FirstParagraph"/>
      </w:pPr>
      <w:r>
        <w:t xml:space="preserve">This document serves as a foundational blueprint for transforming the research landscape in</w:t>
      </w:r>
    </w:p>
    <w:p>
      <w:pPr>
        <w:pStyle w:val="BodyText"/>
      </w:pPr>
      <w:r>
        <w:t xml:space="preserve">Pakistan Karachi, empowering every</w:t>
      </w:r>
    </w:p>
    <w:p>
      <w:pPr>
        <w:pStyle w:val="BodyText"/>
      </w:pPr>
      <w:r>
        <w:t xml:space="preserve">Academic Researcher to contribute meaningfully to national development.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and Operational Framework for an Academic Researcher Initiative in Pakistan, Karachi</dc:title>
  <dc:creator/>
  <cp:keywords/>
  <dcterms:created xsi:type="dcterms:W3CDTF">2026-07-29T19:18:39Z</dcterms:created>
  <dcterms:modified xsi:type="dcterms:W3CDTF">2026-07-29T19:18:39Z</dcterms:modified>
</cp:coreProperties>
</file>

<file path=docProps/custom.xml><?xml version="1.0" encoding="utf-8"?>
<Properties xmlns="http://schemas.openxmlformats.org/officeDocument/2006/custom-properties" xmlns:vt="http://schemas.openxmlformats.org/officeDocument/2006/docPropsVTypes"/>
</file>