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Australia</w:t>
      </w:r>
      <w:r>
        <w:t xml:space="preserve"> </w:t>
      </w:r>
      <w:r>
        <w:t xml:space="preserve">Brisbane</w:t>
      </w:r>
    </w:p>
    <w:bookmarkStart w:id="21" w:name="project-report"/>
    <w:p>
      <w:pPr>
        <w:pStyle w:val="Heading1"/>
      </w:pPr>
      <w:r>
        <w:t xml:space="preserve">Project Report</w:t>
      </w:r>
    </w:p>
    <w:bookmarkStart w:id="20" w:name="X2df415dd9c0db4beccabb17d6bec68b58a8a99f"/>
    <w:p>
      <w:pPr>
        <w:pStyle w:val="Heading2"/>
      </w:pPr>
      <w:r>
        <w:t xml:space="preserve">Title: Comprehensive Financial Oversight and Compliance Services Provided by an Accountant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Owners in Queensland</w:t>
      </w:r>
      <w:r>
        <w:br/>
      </w:r>
      <w:r>
        <w:rPr>
          <w:bCs/>
          <w:b/>
        </w:rPr>
        <w:t xml:space="preserve">From:</w:t>
      </w:r>
      <w:r>
        <w:t xml:space="preserve"> </w:t>
      </w:r>
      <w:r>
        <w:t xml:space="preserve">Project Management Office</w:t>
      </w:r>
      <w:r>
        <w:br/>
      </w:r>
    </w:p>
    <w:p>
      <w:pPr>
        <w:pStyle w:val="BodyText"/>
      </w:pPr>
      <w:r>
        <w:t xml:space="preserve">Subject: The Role of an Accountant in Australia Brisbane within the Modern Economic Landscape</w:t>
      </w:r>
    </w:p>
    <w:bookmarkEnd w:id="20"/>
    <w:bookmarkEnd w:id="21"/>
    <w:p>
      <w:pPr>
        <w:pStyle w:val="BodyText"/>
      </w:pPr>
      <w:r>
        <w:br/>
      </w:r>
    </w:p>
    <w:bookmarkStart w:id="22"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importance of professional financial guidance in the current economic environment, specifically focusing on the unique regulatory and market conditions faced by businesses located in Brisbane, Queensland. The primary objective of this document is to analyze how a qualified</w:t>
      </w:r>
      <w:r>
        <w:t xml:space="preserve"> </w:t>
      </w:r>
      <w:r>
        <w:rPr>
          <w:bCs/>
          <w:b/>
        </w:rPr>
        <w:t xml:space="preserve">Accountant</w:t>
      </w:r>
      <w:r>
        <w:t xml:space="preserve"> </w:t>
      </w:r>
      <w:r>
        <w:t xml:space="preserve">contributes to organizational stability, tax efficiency, and strategic growth within the context of</w:t>
      </w:r>
      <w:r>
        <w:t xml:space="preserve"> </w:t>
      </w:r>
      <w:r>
        <w:rPr>
          <w:bCs/>
          <w:b/>
        </w:rPr>
        <w:t xml:space="preserve">Australia Brisbane</w:t>
      </w:r>
      <w:r>
        <w:t xml:space="preserve">. As financial regulations evolve and local market dynamics shift in Southeast Queensland, having dedicated professional support is no longer optional but essential for sustainable business operations. This report details the scope of services expected from an</w:t>
      </w:r>
      <w:r>
        <w:t xml:space="preserve"> </w:t>
      </w:r>
      <w:r>
        <w:rPr>
          <w:bCs/>
          <w:b/>
        </w:rPr>
        <w:t xml:space="preserve">Accountant in Australia Brisbane</w:t>
      </w:r>
      <w:r>
        <w:t xml:space="preserve">, highlighting their role in compliance, reporting, and strategic advisory.</w:t>
      </w:r>
    </w:p>
    <w:bookmarkEnd w:id="22"/>
    <w:p>
      <w:pPr>
        <w:pStyle w:val="BodyText"/>
      </w:pPr>
      <w:r>
        <w:br/>
      </w:r>
    </w:p>
    <w:bookmarkStart w:id="23" w:name="introduction-and-context"/>
    <w:p>
      <w:pPr>
        <w:pStyle w:val="Heading2"/>
      </w:pPr>
      <w:r>
        <w:t xml:space="preserve">2. Introduction and Context</w:t>
      </w:r>
    </w:p>
    <w:p>
      <w:pPr>
        <w:pStyle w:val="FirstParagraph"/>
      </w:pPr>
      <w:r>
        <w:t xml:space="preserve">Brisbane has emerged as one of Australia’s most vibrant economic hubs, characterized by rapid infrastructure development, a growing services sector, and an influx of interstate migration. This growth presents both opportunities and complexities for local businesses. Navigating the intricate web of federal tax laws administered by the Australian Taxation Office (ATO) alongside local council regulations requires specialized knowledge. The focus of this</w:t>
      </w:r>
      <w:r>
        <w:t xml:space="preserve"> </w:t>
      </w:r>
      <w:r>
        <w:rPr>
          <w:bCs/>
          <w:b/>
        </w:rPr>
        <w:t xml:space="preserve">Project Report</w:t>
      </w:r>
      <w:r>
        <w:t xml:space="preserve"> </w:t>
      </w:r>
      <w:r>
        <w:t xml:space="preserve">is to delineate the specific responsibilities and value propositions offered by an</w:t>
      </w:r>
      <w:r>
        <w:t xml:space="preserve"> </w:t>
      </w:r>
      <w:r>
        <w:rPr>
          <w:bCs/>
          <w:b/>
        </w:rPr>
        <w:t xml:space="preserve">Accountant</w:t>
      </w:r>
      <w:r>
        <w:t xml:space="preserve"> </w:t>
      </w:r>
      <w:r>
        <w:t xml:space="preserve">operating in this region. An effective accountant does not merely process transactions; they act as a strategic partner, ensuring that businesses in Brisbane remain compliant while optimizing their financial health.</w:t>
      </w:r>
    </w:p>
    <w:p>
      <w:pPr>
        <w:pStyle w:val="BodyText"/>
      </w:pPr>
      <w:r>
        <w:t xml:space="preserve">The term</w:t>
      </w:r>
      <w:r>
        <w:t xml:space="preserve"> </w:t>
      </w:r>
      <w:r>
        <w:rPr>
          <w:bCs/>
          <w:b/>
        </w:rPr>
        <w:t xml:space="preserve">Australia Brisbane</w:t>
      </w:r>
      <w:r>
        <w:t xml:space="preserve"> </w:t>
      </w:r>
      <w:r>
        <w:t xml:space="preserve">represents more than just a geographic location; it signifies a specific economic zone with its own set of incentives, challenges, and industry concentrations. From mining services to tourism and finance, the diversity of industries in Brisbane necessitates an accountant who understands local nuances. This report aims to educate stakeholders on why engaging a local</w:t>
      </w:r>
      <w:r>
        <w:t xml:space="preserve"> </w:t>
      </w:r>
      <w:r>
        <w:rPr>
          <w:bCs/>
          <w:b/>
        </w:rPr>
        <w:t xml:space="preserve">Accountant</w:t>
      </w:r>
      <w:r>
        <w:t xml:space="preserve"> </w:t>
      </w:r>
      <w:r>
        <w:t xml:space="preserve">is vital for mitigating risk and enhancing profitability.</w:t>
      </w:r>
    </w:p>
    <w:bookmarkEnd w:id="23"/>
    <w:p>
      <w:pPr>
        <w:pStyle w:val="BodyText"/>
      </w:pPr>
      <w:r>
        <w:br/>
      </w:r>
    </w:p>
    <w:bookmarkStart w:id="26" w:name="Xde4ba386be448fa38c238f3c8cc018f615c28ba"/>
    <w:p>
      <w:pPr>
        <w:pStyle w:val="Heading2"/>
      </w:pPr>
      <w:r>
        <w:t xml:space="preserve">3. Regulatory Compliance and Tax Efficiency in Brisbane</w:t>
      </w:r>
    </w:p>
    <w:p>
      <w:pPr>
        <w:pStyle w:val="FirstParagraph"/>
      </w:pPr>
      <w:r>
        <w:t xml:space="preserve">The primary duty of any</w:t>
      </w:r>
      <w:r>
        <w:t xml:space="preserve"> </w:t>
      </w:r>
      <w:r>
        <w:rPr>
          <w:bCs/>
          <w:b/>
        </w:rPr>
        <w:t xml:space="preserve">Accountant</w:t>
      </w:r>
      <w:r>
        <w:t xml:space="preserve"> </w:t>
      </w:r>
      <w:r>
        <w:t xml:space="preserve">is to ensure adherence to legal standards. In the context of</w:t>
      </w:r>
      <w:r>
        <w:t xml:space="preserve"> </w:t>
      </w:r>
      <w:r>
        <w:rPr>
          <w:bCs/>
          <w:b/>
        </w:rPr>
        <w:t xml:space="preserve">Australia Brisbane</w:t>
      </w:r>
      <w:r>
        <w:t xml:space="preserve">, this involves strict compliance with the Corporations Act 2001, GST regulations, Pay As You Go (PAYG) withholding obligations, and superannuation guarantee payments. Mismanagement of these areas can result in severe penalties from the ATO.</w:t>
      </w:r>
    </w:p>
    <w:bookmarkStart w:id="24" w:name="tax-planning-strategies"/>
    <w:p>
      <w:pPr>
        <w:pStyle w:val="Heading3"/>
      </w:pPr>
      <w:r>
        <w:t xml:space="preserve">3.1 Tax Planning Strategies</w:t>
      </w:r>
    </w:p>
    <w:p>
      <w:pPr>
        <w:pStyle w:val="FirstParagraph"/>
      </w:pPr>
      <w:r>
        <w:t xml:space="preserve">An experienced</w:t>
      </w:r>
      <w:r>
        <w:t xml:space="preserve"> </w:t>
      </w:r>
      <w:r>
        <w:rPr>
          <w:bCs/>
          <w:b/>
        </w:rPr>
        <w:t xml:space="preserve">Accountant</w:t>
      </w:r>
      <w:r>
        <w:t xml:space="preserve"> </w:t>
      </w:r>
      <w:r>
        <w:t xml:space="preserve">develops proactive tax planning strategies rather than reactive responses. For businesses in Brisbane, this may include identifying eligibility for federal grants aimed at regional development or understanding the implications of the Home State Tax Credits if operating across state lines. By staying abreast of changes in Australian tax law, an</w:t>
      </w:r>
      <w:r>
        <w:t xml:space="preserve"> </w:t>
      </w:r>
      <w:r>
        <w:rPr>
          <w:bCs/>
          <w:b/>
        </w:rPr>
        <w:t xml:space="preserve">Accountant</w:t>
      </w:r>
      <w:r>
        <w:t xml:space="preserve"> </w:t>
      </w:r>
      <w:r>
        <w:t xml:space="preserve">ensures that clients maximize legitimate deductions and credits available under current legislation.</w:t>
      </w:r>
    </w:p>
    <w:bookmarkEnd w:id="24"/>
    <w:bookmarkStart w:id="25" w:name="gst-and-bas-lodgement"/>
    <w:p>
      <w:pPr>
        <w:pStyle w:val="Heading3"/>
      </w:pPr>
      <w:r>
        <w:t xml:space="preserve">3.2 GST and BAS Lodgement</w:t>
      </w:r>
    </w:p>
    <w:p>
      <w:pPr>
        <w:pStyle w:val="FirstParagraph"/>
      </w:pPr>
      <w:r>
        <w:t xml:space="preserve">Quarterly Business Activity Statement (BAS) lodgements are a critical pain point for many small to medium enterprises (SMEs). An</w:t>
      </w:r>
      <w:r>
        <w:t xml:space="preserve"> </w:t>
      </w:r>
      <w:r>
        <w:rPr>
          <w:bCs/>
          <w:b/>
        </w:rPr>
        <w:t xml:space="preserve">Accountant in Australia Brisbane</w:t>
      </w:r>
      <w:r>
        <w:t xml:space="preserve"> </w:t>
      </w:r>
      <w:r>
        <w:t xml:space="preserve">manages the complexity of Goods and Services Tax (GST) reporting, ensuring accuracy and timely submission. This service frees up business owners to focus on core operations while maintaining a clean compliance record with regulators.</w:t>
      </w:r>
    </w:p>
    <w:bookmarkEnd w:id="25"/>
    <w:bookmarkEnd w:id="26"/>
    <w:p>
      <w:pPr>
        <w:pStyle w:val="BodyText"/>
      </w:pPr>
      <w:r>
        <w:br/>
      </w:r>
    </w:p>
    <w:bookmarkStart w:id="30" w:name="X68a87fc90029677ba556812fe63ec96fd034197"/>
    <w:p>
      <w:pPr>
        <w:pStyle w:val="Heading2"/>
      </w:pPr>
      <w:r>
        <w:t xml:space="preserve">4. Financial Reporting and Strategic Advisory</w:t>
      </w:r>
    </w:p>
    <w:p>
      <w:pPr>
        <w:pStyle w:val="FirstParagraph"/>
      </w:pPr>
      <w:r>
        <w:t xml:space="preserve">Beyond compliance, the role of an</w:t>
      </w:r>
      <w:r>
        <w:t xml:space="preserve"> </w:t>
      </w:r>
      <w:r>
        <w:rPr>
          <w:bCs/>
          <w:b/>
        </w:rPr>
        <w:t xml:space="preserve">Accountant</w:t>
      </w:r>
      <w:r>
        <w:t xml:space="preserve"> </w:t>
      </w:r>
      <w:r>
        <w:t xml:space="preserve">has evolved into that of a strategic advisor. In the competitive market of</w:t>
      </w:r>
      <w:r>
        <w:t xml:space="preserve"> </w:t>
      </w:r>
      <w:r>
        <w:rPr>
          <w:bCs/>
          <w:b/>
        </w:rPr>
        <w:t xml:space="preserve">Australia Brisbane</w:t>
      </w:r>
      <w:r>
        <w:t xml:space="preserve">, data-driven decision-making is paramount.</w:t>
      </w:r>
    </w:p>
    <w:bookmarkStart w:id="27" w:name="management-accounts"/>
    <w:p>
      <w:pPr>
        <w:pStyle w:val="Heading3"/>
      </w:pPr>
      <w:r>
        <w:t xml:space="preserve">4.1 Management Accounts</w:t>
      </w:r>
    </w:p>
    <w:p>
      <w:pPr>
        <w:pStyle w:val="FirstParagraph"/>
      </w:pPr>
      <w:r>
        <w:t xml:space="preserve">An</w:t>
      </w:r>
      <w:r>
        <w:t xml:space="preserve"> </w:t>
      </w:r>
      <w:r>
        <w:rPr>
          <w:bCs/>
          <w:b/>
        </w:rPr>
        <w:t xml:space="preserve">Accountant</w:t>
      </w:r>
      <w:r>
        <w:t xml:space="preserve"> </w:t>
      </w:r>
      <w:r>
        <w:t xml:space="preserve">prepares monthly or quarterly management accounts that provide a snapshot of business performance. These reports go beyond statutory financial statements to include cash flow forecasts, profit and loss analysis, and balance sheet reviews tailored to the specific needs of Brisbane-based entities.</w:t>
      </w:r>
    </w:p>
    <w:bookmarkEnd w:id="27"/>
    <w:bookmarkStart w:id="28" w:name="business-structure-optimization"/>
    <w:p>
      <w:pPr>
        <w:pStyle w:val="Heading3"/>
      </w:pPr>
      <w:r>
        <w:t xml:space="preserve">4.2 Business Structure Optimization</w:t>
      </w:r>
    </w:p>
    <w:p>
      <w:pPr>
        <w:pStyle w:val="FirstParagraph"/>
      </w:pPr>
      <w:r>
        <w:t xml:space="preserve">The structure chosen by a business entity (sole trader, partnership, company, or trust) has profound implications for liability and tax outcomes. An</w:t>
      </w:r>
      <w:r>
        <w:t xml:space="preserve"> </w:t>
      </w:r>
      <w:r>
        <w:rPr>
          <w:bCs/>
          <w:b/>
        </w:rPr>
        <w:t xml:space="preserve">Accountant</w:t>
      </w:r>
      <w:r>
        <w:t xml:space="preserve"> </w:t>
      </w:r>
      <w:r>
        <w:t xml:space="preserve">advises clients on the optimal structure for their specific circumstances in the Brisbane market. For instance, family-owned businesses may benefit from trust structures to protect assets while distributing income efficiently.</w:t>
      </w:r>
    </w:p>
    <w:bookmarkEnd w:id="28"/>
    <w:bookmarkStart w:id="29" w:name="growth-planning"/>
    <w:p>
      <w:pPr>
        <w:pStyle w:val="Heading3"/>
      </w:pPr>
      <w:r>
        <w:t xml:space="preserve">4.3 Growth Planning</w:t>
      </w:r>
    </w:p>
    <w:p>
      <w:pPr>
        <w:pStyle w:val="FirstParagraph"/>
      </w:pPr>
      <w:r>
        <w:t xml:space="preserve">For businesses looking to expand within</w:t>
      </w:r>
      <w:r>
        <w:t xml:space="preserve"> </w:t>
      </w:r>
      <w:r>
        <w:rPr>
          <w:bCs/>
          <w:b/>
        </w:rPr>
        <w:t xml:space="preserve">Australia Brisbane</w:t>
      </w:r>
      <w:r>
        <w:t xml:space="preserve">, an</w:t>
      </w:r>
      <w:r>
        <w:t xml:space="preserve"> </w:t>
      </w:r>
      <w:r>
        <w:rPr>
          <w:bCs/>
          <w:b/>
        </w:rPr>
        <w:t xml:space="preserve">Accountant</w:t>
      </w:r>
      <w:r>
        <w:t xml:space="preserve"> </w:t>
      </w:r>
      <w:r>
        <w:t xml:space="preserve">provides feasibility studies and financial modeling. Whether opening a second branch in South Brisbane or expanding operations into Ipswich, accurate financial projections are essential for securing bank loans or attracting investors.</w:t>
      </w:r>
    </w:p>
    <w:bookmarkEnd w:id="29"/>
    <w:bookmarkEnd w:id="30"/>
    <w:p>
      <w:pPr>
        <w:pStyle w:val="BodyText"/>
      </w:pPr>
      <w:r>
        <w:br/>
      </w:r>
    </w:p>
    <w:bookmarkStart w:id="31" w:name="X262312501cca87526d6c8cdef9465cf7cf680cb"/>
    <w:p>
      <w:pPr>
        <w:pStyle w:val="Heading2"/>
      </w:pPr>
      <w:r>
        <w:t xml:space="preserve">5. Local Economic Factors Affecting Accounting Practices</w:t>
      </w:r>
    </w:p>
    <w:p>
      <w:pPr>
        <w:pStyle w:val="FirstParagraph"/>
      </w:pPr>
      <w:r>
        <w:t xml:space="preserve">The local economic climate in</w:t>
      </w:r>
      <w:r>
        <w:t xml:space="preserve"> </w:t>
      </w:r>
      <w:r>
        <w:rPr>
          <w:bCs/>
          <w:b/>
        </w:rPr>
        <w:t xml:space="preserve">Australia Brisbane</w:t>
      </w:r>
      <w:r>
        <w:t xml:space="preserve"> </w:t>
      </w:r>
      <w:r>
        <w:t xml:space="preserve">significantly influences accounting practices. Brisbane’s property market, for example, affects asset depreciation schedules and investment strategies. Additionally, the labor market dynamics in Queensland impact payroll management and superannuation obligations.</w:t>
      </w:r>
    </w:p>
    <w:p>
      <w:pPr>
        <w:pStyle w:val="BodyText"/>
      </w:pPr>
      <w:r>
        <w:t xml:space="preserve">An</w:t>
      </w:r>
      <w:r>
        <w:t xml:space="preserve"> </w:t>
      </w:r>
      <w:r>
        <w:rPr>
          <w:bCs/>
          <w:b/>
        </w:rPr>
        <w:t xml:space="preserve">Accountant</w:t>
      </w:r>
      <w:r>
        <w:t xml:space="preserve"> </w:t>
      </w:r>
      <w:r>
        <w:t xml:space="preserve">who is deeply embedded in the local community of</w:t>
      </w:r>
      <w:r>
        <w:t xml:space="preserve"> </w:t>
      </w:r>
      <w:r>
        <w:rPr>
          <w:bCs/>
          <w:b/>
        </w:rPr>
        <w:t xml:space="preserve">Australia Brisbane</w:t>
      </w:r>
      <w:r>
        <w:t xml:space="preserve"> </w:t>
      </w:r>
      <w:r>
        <w:t xml:space="preserve">possesses insights into industry-specific trends. They understand that a hospitality business in West End faces different cash flow challenges than a construction firm developing high-rise apartments in the CBD. This localized expertise allows for more relevant and practical financial advice.</w:t>
      </w:r>
    </w:p>
    <w:bookmarkEnd w:id="31"/>
    <w:p>
      <w:pPr>
        <w:pStyle w:val="BodyText"/>
      </w:pPr>
      <w:r>
        <w:br/>
      </w:r>
    </w:p>
    <w:bookmarkStart w:id="32" w:name="technology-integration"/>
    <w:p>
      <w:pPr>
        <w:pStyle w:val="Heading2"/>
      </w:pPr>
      <w:r>
        <w:t xml:space="preserve">6. Technology Integration</w:t>
      </w:r>
    </w:p>
    <w:p>
      <w:pPr>
        <w:pStyle w:val="FirstParagraph"/>
      </w:pPr>
      <w:r>
        <w:t xml:space="preserve">Modern accounting in</w:t>
      </w:r>
      <w:r>
        <w:t xml:space="preserve"> </w:t>
      </w:r>
      <w:r>
        <w:rPr>
          <w:bCs/>
          <w:b/>
        </w:rPr>
        <w:t xml:space="preserve">Australia Brisbane</w:t>
      </w:r>
      <w:r>
        <w:t xml:space="preserve"> </w:t>
      </w:r>
      <w:r>
        <w:t xml:space="preserve">is heavily reliant on cloud-based technologies. Leading firms utilize software such as Xero and MYOB to provide real-time financial visibility to clients. An</w:t>
      </w:r>
      <w:r>
        <w:t xml:space="preserve"> </w:t>
      </w:r>
      <w:r>
        <w:rPr>
          <w:bCs/>
          <w:b/>
        </w:rPr>
        <w:t xml:space="preserve">Accountant</w:t>
      </w:r>
      <w:r>
        <w:t xml:space="preserve"> </w:t>
      </w:r>
      <w:r>
        <w:t xml:space="preserve">assists businesses in migrating to these platforms, streamlining invoicing, expense tracking, and bank reconciliations. This digital transformation not only improves efficiency but also enhances data security—a critical concern for any organization.</w:t>
      </w:r>
    </w:p>
    <w:bookmarkEnd w:id="32"/>
    <w:p>
      <w:pPr>
        <w:pStyle w:val="BodyText"/>
      </w:pPr>
      <w:r>
        <w:br/>
      </w:r>
    </w:p>
    <w:bookmarkStart w:id="33"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has demonstrated that the services provided by an</w:t>
      </w:r>
      <w:r>
        <w:t xml:space="preserve"> </w:t>
      </w:r>
      <w:r>
        <w:rPr>
          <w:bCs/>
          <w:b/>
        </w:rPr>
        <w:t xml:space="preserve">Accountant</w:t>
      </w:r>
      <w:r>
        <w:t xml:space="preserve"> </w:t>
      </w:r>
      <w:r>
        <w:t xml:space="preserve">are indispensable for businesses operating in</w:t>
      </w:r>
      <w:r>
        <w:t xml:space="preserve"> </w:t>
      </w:r>
      <w:r>
        <w:rPr>
          <w:bCs/>
          <w:b/>
        </w:rPr>
        <w:t xml:space="preserve">Australia Brisbane</w:t>
      </w:r>
      <w:r>
        <w:t xml:space="preserve">. From ensuring rigorous compliance with Australian tax laws to providing strategic insights that drive growth, an accountant serves as a vital partner in navigating the complexities of the modern economy. The unique characteristics of the Brisbane market require localized expertise, making regional experience a key factor when selecting financial representation.</w:t>
      </w:r>
    </w:p>
    <w:p>
      <w:pPr>
        <w:pStyle w:val="BodyText"/>
      </w:pPr>
      <w:r>
        <w:t xml:space="preserve">Business owners in</w:t>
      </w:r>
      <w:r>
        <w:t xml:space="preserve"> </w:t>
      </w:r>
      <w:r>
        <w:rPr>
          <w:bCs/>
          <w:b/>
        </w:rPr>
        <w:t xml:space="preserve">Australia Brisbane</w:t>
      </w:r>
      <w:r>
        <w:t xml:space="preserve"> </w:t>
      </w:r>
      <w:r>
        <w:t xml:space="preserve">are encouraged to view their accountant not merely as a cost center but as an investment in their company’s longevity and success. By leveraging the professional guidance of an</w:t>
      </w:r>
      <w:r>
        <w:t xml:space="preserve"> </w:t>
      </w:r>
      <w:r>
        <w:rPr>
          <w:bCs/>
          <w:b/>
        </w:rPr>
        <w:t xml:space="preserve">Accountant</w:t>
      </w:r>
      <w:r>
        <w:t xml:space="preserve">, organizations can mitigate risks, optimize tax positions, and position themselves for sustainable growth in a competitive landscape. The interplay between regulatory compliance and strategic financial management defines the value proposition of accounting services today.</w:t>
      </w:r>
    </w:p>
    <w:p>
      <w:pPr>
        <w:pStyle w:val="BodyText"/>
      </w:pPr>
      <w:r>
        <w:t xml:space="preserve">As economic conditions continue to shift, the role of the</w:t>
      </w:r>
      <w:r>
        <w:t xml:space="preserve"> </w:t>
      </w:r>
      <w:r>
        <w:rPr>
          <w:bCs/>
          <w:b/>
        </w:rPr>
        <w:t xml:space="preserve">Accountant</w:t>
      </w:r>
      <w:r>
        <w:t xml:space="preserve"> </w:t>
      </w:r>
      <w:r>
        <w:t xml:space="preserve">will only become more prominent. For stakeholders in</w:t>
      </w:r>
      <w:r>
        <w:t xml:space="preserve"> </w:t>
      </w:r>
      <w:r>
        <w:rPr>
          <w:bCs/>
          <w:b/>
        </w:rPr>
        <w:t xml:space="preserve">Australia Brisbane</w:t>
      </w:r>
      <w:r>
        <w:t xml:space="preserve">, maintaining a strong relationship with qualified financial professionals is essential for navigating future challenges and capitalizing on emerging opportunities.</w:t>
      </w:r>
    </w:p>
    <w:bookmarkEnd w:id="33"/>
    <w:p>
      <w:pPr>
        <w:pStyle w:val="BodyText"/>
      </w:pPr>
      <w:r>
        <w:br/>
      </w:r>
    </w:p>
    <w:p>
      <w:pPr>
        <w:pStyle w:val="BodyText"/>
      </w:pPr>
      <w:r>
        <w:rPr>
          <w:iCs/>
          <w:i/>
        </w:rPr>
        <w:t xml:space="preserve">Disclaimer: This document serves as an informational report regarding the scope of accounting services in the specified region. It does not constitute legal or financial advice. Readers should consult with a qualified</w:t>
      </w:r>
      <w:r>
        <w:rPr>
          <w:iCs/>
          <w:i/>
        </w:rPr>
        <w:t xml:space="preserve"> </w:t>
      </w:r>
      <w:r>
        <w:rPr>
          <w:bCs/>
          <w:b/>
          <w:iCs/>
          <w:i/>
        </w:rPr>
        <w:t xml:space="preserve">Accountant</w:t>
      </w:r>
      <w:r>
        <w:rPr>
          <w:iCs/>
          <w:i/>
        </w:rPr>
        <w:t xml:space="preserve"> </w:t>
      </w:r>
      <w:r>
        <w:rPr>
          <w:iCs/>
          <w:i/>
        </w:rPr>
        <w:t xml:space="preserve">for specific guidance tailored to their individual circumstances in</w:t>
      </w:r>
      <w:r>
        <w:rPr>
          <w:iCs/>
          <w:i/>
        </w:rPr>
        <w:t xml:space="preserve"> </w:t>
      </w:r>
      <w:r>
        <w:rPr>
          <w:bCs/>
          <w:b/>
          <w:iCs/>
          <w:i/>
        </w:rPr>
        <w:t xml:space="preserve">Australia Brisbane</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by an Accountant in Australia Brisbane</dc:title>
  <dc:creator/>
  <dc:language>en</dc:language>
  <cp:keywords/>
  <dcterms:created xsi:type="dcterms:W3CDTF">2026-07-29T09:54:35Z</dcterms:created>
  <dcterms:modified xsi:type="dcterms:W3CDTF">2026-07-29T09:54:35Z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