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Management</w:t>
      </w:r>
      <w:r>
        <w:t xml:space="preserve"> </w:t>
      </w:r>
      <w:r>
        <w:t xml:space="preserve">and</w:t>
      </w:r>
      <w:r>
        <w:t xml:space="preserve"> </w:t>
      </w:r>
      <w:r>
        <w:t xml:space="preserve">Accountant</w:t>
      </w:r>
      <w:r>
        <w:t xml:space="preserve"> </w:t>
      </w:r>
      <w:r>
        <w:t xml:space="preserve">Integration</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br/>
      </w:r>
      <w:r>
        <w:t xml:space="preserve">Strategic Planning Committee</w:t>
      </w:r>
      <w:r>
        <w:br/>
      </w:r>
      <w:r>
        <w:t xml:space="preserve">Ivory Coast Operations Division</w:t>
      </w:r>
      <w:r>
        <w:br/>
      </w:r>
      <w:r>
        <w:t xml:space="preserve">From: Regional Financial Oversight Desk</w:t>
      </w:r>
      <w:r>
        <w:br/>
      </w:r>
      <w:r>
        <w:t xml:space="preserve">Subject: Comprehensive Analysis of Accountant Roles and Compliance in Ivory Coast Abidjan</w:t>
      </w:r>
    </w:p>
    <w:bookmarkStart w:id="20" w:name="executive-summary"/>
    <w:p>
      <w:pPr>
        <w:pStyle w:val="Heading2"/>
      </w:pPr>
      <w:r>
        <w:t xml:space="preserve">1. Executive Summary</w:t>
      </w:r>
    </w:p>
    <w:p>
      <w:pPr>
        <w:pStyle w:val="FirstParagraph"/>
      </w:pPr>
      <w:r>
        <w:t xml:space="preserve">This Project Report outlines the critical necessity for robust financial management structures within our expanding operations in Ivory Coast Abidjan. As we continue to scale our presence in West Africa, the role of a professional Accountant becomes not merely administrative but strategic. The economic landscape of Ivory Coast Abidjan is characterized by rapid growth, complex regulatory frameworks, and dynamic market forces. Consequently, this document details the requirements for hiring and integrating qualified Accountant personnel who can navigate these challenges effectively. The primary objective is to ensure financial integrity, tax compliance with local Ivorian laws, and accurate reporting that supports data-driven decision-making for stakeholders involved in the Ivory Coast Abidjan expansion project.</w:t>
      </w:r>
    </w:p>
    <w:bookmarkEnd w:id="20"/>
    <w:bookmarkStart w:id="21" w:name="introduction-and-context"/>
    <w:p>
      <w:pPr>
        <w:pStyle w:val="Heading2"/>
      </w:pPr>
      <w:r>
        <w:t xml:space="preserve">2. Introduction and Context</w:t>
      </w:r>
    </w:p>
    <w:p>
      <w:pPr>
        <w:pStyle w:val="FirstParagraph"/>
      </w:pPr>
      <w:r>
        <w:t xml:space="preserve">Ivory Coast Abidjan stands as the economic capital of Côte d’Ivoire and a pivotal hub for commerce in Francophone West Africa. The city serves as a gateway for international trade, logistics, and manufacturing. However, operating in this vibrant market requires more than just local presence; it demands rigorous financial stewardship. This Project Report highlights that the successful execution of our business objectives in Ivory Coast Abidjan is heavily dependent on the expertise of our finance team.</w:t>
      </w:r>
    </w:p>
    <w:p>
      <w:pPr>
        <w:pStyle w:val="BodyText"/>
      </w:pPr>
      <w:r>
        <w:t xml:space="preserve">The term "Accountant" here refers to a certified financial professional who understands both international accounting standards and local Ivorian tax codes. In the context of Ivory Coast Abidjan, an Accountant must bridge the gap between global corporate policies and local statutory requirements. This report serves as a guide for recruitment, training, and operational integration within this specific geographic location.</w:t>
      </w:r>
    </w:p>
    <w:bookmarkEnd w:id="21"/>
    <w:bookmarkStart w:id="24" w:name="X37b2177e9170a6186e7aee935c5de25fb1cf919"/>
    <w:p>
      <w:pPr>
        <w:pStyle w:val="Heading2"/>
      </w:pPr>
      <w:r>
        <w:t xml:space="preserve">3. Regulatory Environment in Ivory Coast Abidjan</w:t>
      </w:r>
    </w:p>
    <w:bookmarkStart w:id="22" w:name="the-ohada-framework"/>
    <w:p>
      <w:pPr>
        <w:pStyle w:val="Heading3"/>
      </w:pPr>
      <w:r>
        <w:t xml:space="preserve">3.1 The OHADA Framework</w:t>
      </w:r>
    </w:p>
    <w:p>
      <w:pPr>
        <w:pStyle w:val="FirstParagraph"/>
      </w:pPr>
      <w:r>
        <w:t xml:space="preserve">A significant aspect of conducting business in Ivory Coast Abidjan is the adherence to the Organization for the Harmonization of Business Law in Africa (OHADA). This legal framework unifies business laws across several African nations, including Ivory Coast. An Accountant employed here must be deeply versed in OHADA uniform acts regarding commercial companies and general commercial law. Failure to comply with these regulations can result in severe penalties, which underscores the importance of hiring an Accountant with specific regional expertise.</w:t>
      </w:r>
    </w:p>
    <w:bookmarkEnd w:id="22"/>
    <w:bookmarkStart w:id="23" w:name="tax-compliance"/>
    <w:p>
      <w:pPr>
        <w:pStyle w:val="Heading3"/>
      </w:pPr>
      <w:r>
        <w:t xml:space="preserve">3.2 Tax Compliance</w:t>
      </w:r>
    </w:p>
    <w:p>
      <w:pPr>
        <w:pStyle w:val="FirstParagraph"/>
      </w:pPr>
      <w:r>
        <w:t xml:space="preserve">The tax regime in Ivory Coast Abidjan includes Value Added Tax (VAT), corporate income tax, and various social security contributions. The local revenue authority, the Direction Générale des Impôts (DGI), requires precise and timely filings. Our Project Report emphasizes that the Accountant role is central to managing these obligations. Misinterpretation of local tax laws can lead to financial leakage and reputational damage. Therefore, the Accountant must be proactive in monitoring legislative changes within Ivory Coast Abidjan and adjusting accounting practices accordingly.</w:t>
      </w:r>
    </w:p>
    <w:bookmarkEnd w:id="23"/>
    <w:bookmarkEnd w:id="24"/>
    <w:bookmarkStart w:id="28" w:name="role-definition-the-strategic-accountant"/>
    <w:p>
      <w:pPr>
        <w:pStyle w:val="Heading2"/>
      </w:pPr>
      <w:r>
        <w:t xml:space="preserve">4. Role Definition: The Strategic Accountant</w:t>
      </w:r>
    </w:p>
    <w:p>
      <w:pPr>
        <w:pStyle w:val="FirstParagraph"/>
      </w:pPr>
      <w:r>
        <w:t xml:space="preserve">In this Project Report, we define the role of the Accountant not as a passive data recorder but as an active financial analyst. The responsibilities extend beyond basic bookkeeping.</w:t>
      </w:r>
    </w:p>
    <w:bookmarkStart w:id="25" w:name="financial-reporting-and-analysis"/>
    <w:p>
      <w:pPr>
        <w:pStyle w:val="Heading3"/>
      </w:pPr>
      <w:r>
        <w:t xml:space="preserve">4.1 Financial Reporting and Analysis</w:t>
      </w:r>
    </w:p>
    <w:p>
      <w:pPr>
        <w:pStyle w:val="FirstParagraph"/>
      </w:pPr>
      <w:r>
        <w:t xml:space="preserve">The Accountant is responsible for preparing monthly, quarterly, and annual financial statements that comply with both local regulations in Ivory Coast Abidjan and group reporting standards. This involves accurate consolidation of data from various departments within the Ivory Coast Abidjan office. The Accountant must provide insights into cash flow trends, profitability by product line, and operational efficiencies.</w:t>
      </w:r>
    </w:p>
    <w:bookmarkEnd w:id="25"/>
    <w:bookmarkStart w:id="26" w:name="risk-management-and-internal-controls"/>
    <w:p>
      <w:pPr>
        <w:pStyle w:val="Heading3"/>
      </w:pPr>
      <w:r>
        <w:t xml:space="preserve">4.2 Risk Management and Internal Controls</w:t>
      </w:r>
    </w:p>
    <w:p>
      <w:pPr>
        <w:pStyle w:val="FirstParagraph"/>
      </w:pPr>
      <w:r>
        <w:t xml:space="preserve">To protect assets in Ivory Coast Abidjan, the Accountant must design and implement internal controls. This includes managing accounts receivable to prevent bad debts, overseeing inventory valuation, and ensuring secure handling of cash transactions. Given the dynamic nature of the market in Ivory Coast Abidjan, risk assessment is a continuous process that requires the vigilance of a skilled Accountant.</w:t>
      </w:r>
    </w:p>
    <w:bookmarkEnd w:id="26"/>
    <w:bookmarkStart w:id="27" w:name="stakeholder-communication"/>
    <w:p>
      <w:pPr>
        <w:pStyle w:val="Heading3"/>
      </w:pPr>
      <w:r>
        <w:t xml:space="preserve">4.3 Stakeholder Communication</w:t>
      </w:r>
    </w:p>
    <w:p>
      <w:pPr>
        <w:pStyle w:val="FirstParagraph"/>
      </w:pPr>
      <w:r>
        <w:t xml:space="preserve">The Accountant acts as a liaison between local entities and headquarters. Clear communication is vital when explaining financial nuances specific to Ivory Coast Abidjan to international stakeholders. This includes clarifying currency exchange fluctuations (CFA Franc) and their impact on the balance sheet.</w:t>
      </w:r>
    </w:p>
    <w:bookmarkEnd w:id="27"/>
    <w:bookmarkEnd w:id="28"/>
    <w:bookmarkStart w:id="29" w:name="X620f3bb1fa18fe7c9931766a7fb1928ce466a4d"/>
    <w:p>
      <w:pPr>
        <w:pStyle w:val="Heading2"/>
      </w:pPr>
      <w:r>
        <w:t xml:space="preserve">5. Challenges in the Ivory Coast Abidjan Market</w:t>
      </w:r>
    </w:p>
    <w:p>
      <w:pPr>
        <w:pStyle w:val="FirstParagraph"/>
      </w:pPr>
      <w:r>
        <w:t xml:space="preserve">This Project Report identifies several challenges that an Accountant will face in Ivory Coast Abidjan. First, there is often a discrepancy between digital records and physical documentation due to varying levels of technological adoption among local vendors. Second, bureaucracy can slow down administrative processes. An effective Accountant must be patient and persistent in dealing with government agencies.</w:t>
      </w:r>
    </w:p>
    <w:p>
      <w:pPr>
        <w:pStyle w:val="BodyText"/>
      </w:pPr>
      <w:r>
        <w:t xml:space="preserve">Furthermore, the competitive nature of Ivory Coast Abidjan means that financial margins can be tight. The Accountant plays a crucial role in cost-containment strategies without compromising operational quality. This requires a deep understanding of local labor costs, utility rates, and supply chain logistics specific to the region.</w:t>
      </w:r>
    </w:p>
    <w:bookmarkEnd w:id="29"/>
    <w:bookmarkStart w:id="30" w:name="recommendations-and-next-steps"/>
    <w:p>
      <w:pPr>
        <w:pStyle w:val="Heading2"/>
      </w:pPr>
      <w:r>
        <w:t xml:space="preserve">6. Recommendations and Next Steps</w:t>
      </w:r>
    </w:p>
    <w:p>
      <w:pPr>
        <w:pStyle w:val="FirstParagraph"/>
      </w:pPr>
      <w:r>
        <w:t xml:space="preserve">Based on the analysis presented in this Project Report, the following actions are recommended for immediate implementation regarding the Accountant position in Ivory Coast Abidjan:</w:t>
      </w:r>
    </w:p>
    <w:p>
      <w:pPr>
        <w:numPr>
          <w:ilvl w:val="0"/>
          <w:numId w:val="1001"/>
        </w:numPr>
        <w:pStyle w:val="Compact"/>
      </w:pPr>
      <w:r>
        <w:rPr>
          <w:bCs/>
          <w:b/>
        </w:rPr>
        <w:t xml:space="preserve">Recruitment Strategy:</w:t>
      </w:r>
      <w:r>
        <w:t xml:space="preserve"> </w:t>
      </w:r>
      <w:r>
        <w:t xml:space="preserve">Prioritize candidates who possess certifications recognized under OHADA and have proven experience working specifically within Ivory Coast Abidjan. Familiarity with local accounting software used in the region is a significant advantage.</w:t>
      </w:r>
    </w:p>
    <w:p>
      <w:pPr>
        <w:numPr>
          <w:ilvl w:val="0"/>
          <w:numId w:val="1001"/>
        </w:numPr>
        <w:pStyle w:val="Compact"/>
      </w:pPr>
      <w:r>
        <w:rPr>
          <w:bCs/>
          <w:b/>
        </w:rPr>
        <w:t xml:space="preserve">Training Programs:</w:t>
      </w:r>
      <w:r>
        <w:t xml:space="preserve"> </w:t>
      </w:r>
      <w:r>
        <w:t xml:space="preserve">Invest in continuous professional development for the Accountant team to stay updated on changes in Ivorian tax law and OHADA regulations.</w:t>
      </w:r>
    </w:p>
    <w:p>
      <w:pPr>
        <w:numPr>
          <w:ilvl w:val="0"/>
          <w:numId w:val="1001"/>
        </w:numPr>
        <w:pStyle w:val="Compact"/>
      </w:pPr>
      <w:r>
        <w:rPr>
          <w:bCs/>
          <w:b/>
        </w:rPr>
        <w:t xml:space="preserve">Audit Trails:</w:t>
      </w:r>
      <w:r>
        <w:t xml:space="preserve"> </w:t>
      </w:r>
      <w:r>
        <w:t xml:space="preserve">Establish rigorous audit trails immediately. The Accountant should conduct internal audits quarterly to ensure compliance and identify areas for improvement within the Ivory Coast Abidjan operations.</w:t>
      </w:r>
    </w:p>
    <w:p>
      <w:pPr>
        <w:numPr>
          <w:ilvl w:val="0"/>
          <w:numId w:val="1001"/>
        </w:numPr>
        <w:pStyle w:val="Compact"/>
      </w:pPr>
      <w:r>
        <w:rPr>
          <w:bCs/>
          <w:b/>
        </w:rPr>
        <w:t xml:space="preserve">Digital Transformation:</w:t>
      </w:r>
      <w:r>
        <w:t xml:space="preserve"> </w:t>
      </w:r>
      <w:r>
        <w:t xml:space="preserve">Support the Accountant in adopting cloud-based financial tools that facilitate real-time reporting from Ivory Coast Abidjan to global headquarters, ensuring transparency and efficiency.</w:t>
      </w:r>
    </w:p>
    <w:bookmarkEnd w:id="30"/>
    <w:bookmarkStart w:id="31" w:name="conclusion"/>
    <w:p>
      <w:pPr>
        <w:pStyle w:val="Heading2"/>
      </w:pPr>
      <w:r>
        <w:t xml:space="preserve">7. Conclusion</w:t>
      </w:r>
    </w:p>
    <w:p>
      <w:pPr>
        <w:pStyle w:val="FirstParagraph"/>
      </w:pPr>
      <w:r>
        <w:t xml:space="preserve">In conclusion, this Project Report firmly establishes that the success of our operations in Ivory Coast Abidjan is inextricably linked to the quality and competence of our financial personnel. The Accountant is the guardian of our financial health, ensuring that we remain compliant with the unique legal and tax environments of Ivory Coast Abidjan. By investing in high-caliber accounting talent and providing them with the necessary resources, we mitigate risk and enhance profitability. We urge management to approve the proposed hiring strategy and budget allocation for this critical role in Ivory Coast Abidjan.</w:t>
      </w:r>
    </w:p>
    <w:p>
      <w:pPr>
        <w:pStyle w:val="BodyText"/>
      </w:pPr>
      <w:r>
        <w:t xml:space="preserve">The dynamic economic potential of Ivory Coast Abidjan offers significant opportunities, but only those managed with fiscal discipline can fully capitalize on them. The Accountant is the key instrument in achieving this discipline. Therefore, it is imperative that we treat the recruitment and development of this role as a top priority within our overall strategic plan for the region.</w:t>
      </w:r>
    </w:p>
    <w:p>
      <w:r>
        <w:pict>
          <v:rect style="width:0;height:1.5pt" o:hralign="center" o:hrstd="t" o:hr="t"/>
        </w:pict>
      </w:r>
    </w:p>
    <w:p>
      <w:pPr>
        <w:pStyle w:val="FirstParagraph"/>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Management and Accountant Integration in Ivory Coast Abidjan</dc:title>
  <dc:creator/>
  <dc:language>en</dc:language>
  <cp:keywords/>
  <dcterms:created xsi:type="dcterms:W3CDTF">2026-07-29T07:58:10Z</dcterms:created>
  <dcterms:modified xsi:type="dcterms:W3CDTF">2026-07-29T07:58:10Z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