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6bdf3ac5e3588418f76ec59c21a42ac81caec06"/>
    <w:p>
      <w:pPr>
        <w:pStyle w:val="Heading1"/>
      </w:pPr>
      <w:r>
        <w:t xml:space="preserve">Project Report: Strategic Accounting and Financial Management Services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critical role, operational requirements, and strategic importance of employing a dedicated Accountant within organizations operating in the bustling economic hub known as Pakistan Islamabad. As the capital city continues to evolve into a center for technology, diplomacy, and commerce, the demand for precise financial oversight has never been higher. This document details how integrating a professional Accountant is not merely an administrative necessity but a strategic imperative for growth, compliance, and sustainability in this specific geographic region.</w:t>
      </w:r>
    </w:p>
    <w:bookmarkEnd w:id="20"/>
    <w:bookmarkStart w:id="21" w:name="introduction"/>
    <w:p>
      <w:pPr>
        <w:pStyle w:val="Heading2"/>
      </w:pPr>
      <w:r>
        <w:t xml:space="preserve">2. Introduction</w:t>
      </w:r>
    </w:p>
    <w:p>
      <w:pPr>
        <w:pStyle w:val="FirstParagraph"/>
      </w:pPr>
      <w:r>
        <w:t xml:space="preserve">Pakistan Islamabad stands as the political and administrative heart of the nation. Unlike other major commercial hubs such as Karachi or Lahore, Islamabad possesses a unique financial landscape characterized by a high concentration of government contracts, diplomatic missions, international NGOs, and an emerging private sector focused on real estate and information technology. In this dynamic environment, the role of an Accountant extends beyond simple bookkeeping. It requires a nuanced understanding of local tax laws in Pakistan Islamabad's specific jurisdictional context.</w:t>
      </w:r>
    </w:p>
    <w:p>
      <w:pPr>
        <w:pStyle w:val="BodyText"/>
      </w:pPr>
      <w:r>
        <w:t xml:space="preserve">The primary objective of this report is to define the scope, responsibilities, and value proposition of hiring a qualified Accountant. We aim to demonstrate that financial literacy and rigorous accounting practices are foundational pillars for any business entity aiming to thrive in Pakistan Islamabad's competitive market.</w:t>
      </w:r>
    </w:p>
    <w:bookmarkEnd w:id="21"/>
    <w:bookmarkStart w:id="24" w:name="X14cb97e613070a57b523966e2c648a229ff8e2e"/>
    <w:p>
      <w:pPr>
        <w:pStyle w:val="Heading2"/>
      </w:pPr>
      <w:r>
        <w:t xml:space="preserve">3. The Regulatory Landscape in Pakistan Islamabad</w:t>
      </w:r>
    </w:p>
    <w:p>
      <w:pPr>
        <w:pStyle w:val="FirstParagraph"/>
      </w:pPr>
      <w:r>
        <w:t xml:space="preserve">To understand the necessity of an Accountant, one must first appreciate the regulatory environment. In Pakistan Islamabad, businesses operate under the purview of several key bodies, including the Federal Board of Revenue (FBR) and local municipal authorities such as the Capital Development Authority (CDA). The complexity arises from a frequent shift in tax policies and digital filing requirements mandated by the government.</w:t>
      </w:r>
    </w:p>
    <w:bookmarkStart w:id="22" w:name="tax-compliance"/>
    <w:p>
      <w:pPr>
        <w:pStyle w:val="Heading3"/>
      </w:pPr>
      <w:r>
        <w:t xml:space="preserve">3.1 Tax Compliance</w:t>
      </w:r>
    </w:p>
    <w:p>
      <w:pPr>
        <w:pStyle w:val="FirstParagraph"/>
      </w:pPr>
      <w:r>
        <w:t xml:space="preserve">An Accountant is essential for navigating these complexities. They ensure that Corporate Income Tax, Sales Tax, and Withholding Taxes are calculated accurately and filed on time. Given the strict enforcement mechanisms currently being implemented by tax authorities in Pakistan Islamabad, errors can lead to severe penalties. Therefore, the Accountant serves as the first line of defense against legal financial risks.</w:t>
      </w:r>
    </w:p>
    <w:bookmarkEnd w:id="22"/>
    <w:bookmarkStart w:id="23" w:name="local-by-laws"/>
    <w:p>
      <w:pPr>
        <w:pStyle w:val="Heading3"/>
      </w:pPr>
      <w:r>
        <w:t xml:space="preserve">3.2 Local By-Laws</w:t>
      </w:r>
    </w:p>
    <w:p>
      <w:pPr>
        <w:pStyle w:val="FirstParagraph"/>
      </w:pPr>
      <w:r>
        <w:t xml:space="preserve">Beyond federal taxes, businesses in Islamabad must adhere to local municipal dues and utility regulations. An Accountant manages these obligations, ensuring that the organization remains in good standing with local authorities, which is crucial for maintaining operational licenses.</w:t>
      </w:r>
    </w:p>
    <w:bookmarkEnd w:id="23"/>
    <w:bookmarkEnd w:id="24"/>
    <w:bookmarkStart w:id="25" w:name="core-responsibilities-of-the-accountant"/>
    <w:p>
      <w:pPr>
        <w:pStyle w:val="Heading2"/>
      </w:pPr>
      <w:r>
        <w:t xml:space="preserve">4. Core Responsibilities of the Accountant</w:t>
      </w:r>
    </w:p>
    <w:p>
      <w:pPr>
        <w:pStyle w:val="FirstParagraph"/>
      </w:pPr>
      <w:r>
        <w:t xml:space="preserve">The role of the Accountant in this project is multifaceted. The following sections detail their primary duties:</w:t>
      </w:r>
    </w:p>
    <w:p>
      <w:pPr>
        <w:numPr>
          <w:ilvl w:val="0"/>
          <w:numId w:val="1001"/>
        </w:numPr>
        <w:pStyle w:val="Compact"/>
      </w:pPr>
      <w:r>
        <w:rPr>
          <w:bCs/>
          <w:b/>
        </w:rPr>
        <w:t xml:space="preserve">Payroll Management:</w:t>
      </w:r>
      <w:r>
        <w:t xml:space="preserve"> </w:t>
      </w:r>
      <w:r>
        <w:t xml:space="preserve">With a skilled workforce in Pakistan Islamabad, managing salaries, deductions for social security (SESSI), and health insurance requires precision.</w:t>
      </w:r>
    </w:p>
    <w:p>
      <w:pPr>
        <w:numPr>
          <w:ilvl w:val="0"/>
          <w:numId w:val="1001"/>
        </w:numPr>
        <w:pStyle w:val="Compact"/>
      </w:pPr>
      <w:r>
        <w:rPr>
          <w:bCs/>
          <w:b/>
        </w:rPr>
        <w:t xml:space="preserve">Auditing and Internal Controls:</w:t>
      </w:r>
      <w:r>
        <w:t xml:space="preserve"> </w:t>
      </w:r>
      <w:r>
        <w:t xml:space="preserve">The Accountant must establish robust internal controls to prevent fraud. This is particularly important in an environment where cash transactions may still occur alongside digital payments.</w:t>
      </w:r>
    </w:p>
    <w:p>
      <w:pPr>
        <w:numPr>
          <w:ilvl w:val="0"/>
          <w:numId w:val="1001"/>
        </w:numPr>
        <w:pStyle w:val="Compact"/>
      </w:pPr>
      <w:r>
        <w:rPr>
          <w:bCs/>
          <w:b/>
        </w:rPr>
        <w:t xml:space="preserve">Financial Reporting:</w:t>
      </w:r>
      <w:r>
        <w:t xml:space="preserve"> </w:t>
      </w:r>
      <w:r>
        <w:t xml:space="preserve">Preparing monthly, quarterly, and annual financial statements that provide stakeholders with a clear view of the company's health.</w:t>
      </w:r>
    </w:p>
    <w:p>
      <w:pPr>
        <w:numPr>
          <w:ilvl w:val="0"/>
          <w:numId w:val="1001"/>
        </w:numPr>
        <w:pStyle w:val="Compact"/>
      </w:pPr>
      <w:r>
        <w:rPr>
          <w:bCs/>
          <w:b/>
        </w:rPr>
        <w:t xml:space="preserve">Cash Flow Analysis:</w:t>
      </w:r>
      <w:r>
        <w:t xml:space="preserve"> </w:t>
      </w:r>
      <w:r>
        <w:t xml:space="preserve">Monitoring liquidity to ensure the business can meet its short-term obligations, a critical factor for survival during economic fluctuations in Pakistan.</w:t>
      </w:r>
    </w:p>
    <w:bookmarkEnd w:id="25"/>
    <w:bookmarkStart w:id="26" w:name="strategic-value-and-business-impact"/>
    <w:p>
      <w:pPr>
        <w:pStyle w:val="Heading2"/>
      </w:pPr>
      <w:r>
        <w:t xml:space="preserve">5. Strategic Value and Business Impact</w:t>
      </w:r>
    </w:p>
    <w:p>
      <w:pPr>
        <w:pStyle w:val="FirstParagraph"/>
      </w:pPr>
      <w:r>
        <w:t xml:space="preserve">Hiring an Accountant is an investment in stability and growth. In Pakistan Islamabad, where networking and reputation are paramount, financial integrity enhances a company's credibility with banks, investors, and government partners.</w:t>
      </w:r>
    </w:p>
    <w:p>
      <w:pPr>
        <w:pStyle w:val="BodyText"/>
      </w:pPr>
      <w:r>
        <w:rPr>
          <w:bCs/>
          <w:b/>
        </w:rPr>
        <w:t xml:space="preserve">Key Insight:</w:t>
      </w:r>
      <w:r>
        <w:t xml:space="preserve"> </w:t>
      </w:r>
      <w:r>
        <w:t xml:space="preserve">A professional Accountant does not just record history; they help shape the future. By analyzing financial data, they provide actionable insights that allow management to cut costs, identify profitable avenues for expansion in the Islamabad market, and make informed strategic decisions.</w:t>
      </w:r>
    </w:p>
    <w:p>
      <w:pPr>
        <w:pStyle w:val="BodyText"/>
      </w:pPr>
      <w:r>
        <w:t xml:space="preserve">Furthermore, in a city dominated by service-based industries and consulting firms, accurate billing and receivables management are vital. An Accountant ensures that invoices are sent promptly, payments are chased effectively, and revenue recognition adheres to accounting standards.</w:t>
      </w:r>
    </w:p>
    <w:bookmarkEnd w:id="26"/>
    <w:bookmarkStart w:id="27" w:name="challenges-and-mitigation-strategies"/>
    <w:p>
      <w:pPr>
        <w:pStyle w:val="Heading2"/>
      </w:pPr>
      <w:r>
        <w:t xml:space="preserve">6. Challenges and Mitigation Strategies</w:t>
      </w:r>
    </w:p>
    <w:p>
      <w:pPr>
        <w:pStyle w:val="FirstParagraph"/>
      </w:pPr>
      <w:r>
        <w:t xml:space="preserve">The financial sector in Pakistan Islamabad faces certain challenges, including currency volatility and infrastructure disruptions. To mitigate these risks:</w:t>
      </w:r>
    </w:p>
    <w:p>
      <w:pPr>
        <w:numPr>
          <w:ilvl w:val="0"/>
          <w:numId w:val="1002"/>
        </w:numPr>
        <w:pStyle w:val="Compact"/>
      </w:pPr>
      <w:r>
        <w:rPr>
          <w:bCs/>
          <w:b/>
        </w:rPr>
        <w:t xml:space="preserve">Volatile Exchange Rates:</w:t>
      </w:r>
      <w:r>
        <w:t xml:space="preserve"> </w:t>
      </w:r>
      <w:r>
        <w:t xml:space="preserve">The Accountant must implement hedging strategies or maintain foreign currency reserves if the business deals with international clients.</w:t>
      </w:r>
    </w:p>
    <w:p>
      <w:pPr>
        <w:numPr>
          <w:ilvl w:val="0"/>
          <w:numId w:val="1002"/>
        </w:numPr>
        <w:pStyle w:val="Compact"/>
      </w:pPr>
      <w:r>
        <w:rPr>
          <w:bCs/>
          <w:b/>
        </w:rPr>
        <w:t xml:space="preserve">Digital Infrastructure:</w:t>
      </w:r>
      <w:r>
        <w:t xml:space="preserve"> </w:t>
      </w:r>
      <w:r>
        <w:t xml:space="preserve">While internet reliability in Pakistan Islamabad has improved, power outages can still occur. The Accountant must ensure that financial data is backed up both physically and on secure cloud servers to prevent data loss.</w:t>
      </w:r>
    </w:p>
    <w:bookmarkEnd w:id="27"/>
    <w:bookmarkStart w:id="28" w:name="recommendations"/>
    <w:p>
      <w:pPr>
        <w:pStyle w:val="Heading2"/>
      </w:pPr>
      <w:r>
        <w:t xml:space="preserve">7. Recommendations</w:t>
      </w:r>
    </w:p>
    <w:p>
      <w:pPr>
        <w:pStyle w:val="FirstParagraph"/>
      </w:pPr>
      <w:r>
        <w:t xml:space="preserve">Based on the analysis presented in this Project Report, we recommend the following actions:</w:t>
      </w:r>
    </w:p>
    <w:p>
      <w:pPr>
        <w:numPr>
          <w:ilvl w:val="0"/>
          <w:numId w:val="1003"/>
        </w:numPr>
        <w:pStyle w:val="Compact"/>
      </w:pPr>
      <w:r>
        <w:rPr>
          <w:bCs/>
          <w:b/>
        </w:rPr>
        <w:t xml:space="preserve">Hire Qualified Professionals:</w:t>
      </w:r>
      <w:r>
        <w:t xml:space="preserve"> </w:t>
      </w:r>
      <w:r>
        <w:t xml:space="preserve">Recruit Accountants who are members of recognized bodies such as the Institute of Chartered Accountants of Pakistan (ICAP).</w:t>
      </w:r>
    </w:p>
    <w:p>
      <w:pPr>
        <w:numPr>
          <w:ilvl w:val="0"/>
          <w:numId w:val="1003"/>
        </w:numPr>
        <w:pStyle w:val="Compact"/>
      </w:pPr>
      <w:r>
        <w:rPr>
          <w:bCs/>
          <w:b/>
        </w:rPr>
        <w:t xml:space="preserve">Leverage Technology:</w:t>
      </w:r>
      <w:r>
        <w:t xml:space="preserve"> </w:t>
      </w:r>
      <w:r>
        <w:t xml:space="preserve">Implement automated accounting software that is compliant with FBR requirements for electronic invoicing.</w:t>
      </w:r>
    </w:p>
    <w:p>
      <w:pPr>
        <w:numPr>
          <w:ilvl w:val="0"/>
          <w:numId w:val="1003"/>
        </w:numPr>
        <w:pStyle w:val="Compact"/>
      </w:pPr>
      <w:r>
        <w:rPr>
          <w:bCs/>
          <w:b/>
        </w:rPr>
        <w:t xml:space="preserve">Continuous Training:</w:t>
      </w:r>
      <w:r>
        <w:t xml:space="preserve"> </w:t>
      </w:r>
      <w:r>
        <w:t xml:space="preserve">Ensure that the finance team undergoes regular training on changing tax laws in Pakistan Islamabad to maintain compliance.</w:t>
      </w:r>
    </w:p>
    <w:bookmarkEnd w:id="28"/>
    <w:bookmarkStart w:id="29" w:name="conclusion"/>
    <w:p>
      <w:pPr>
        <w:pStyle w:val="Heading2"/>
      </w:pPr>
      <w:r>
        <w:t xml:space="preserve">8. Conclusion</w:t>
      </w:r>
    </w:p>
    <w:p>
      <w:pPr>
        <w:pStyle w:val="FirstParagraph"/>
      </w:pPr>
      <w:r>
        <w:t xml:space="preserve">In conclusion, the establishment of a robust accounting function is non-negotiable for any serious enterprise operating in Pakistan Islamabad. The Accountant serves as the guardian of financial integrity, ensuring compliance with local laws and providing strategic insights that drive growth. As Islamabad continues to grow as a modern metropolis, its businesses must reflect this progress through sophisticated financial management.</w:t>
      </w:r>
    </w:p>
    <w:p>
      <w:pPr>
        <w:pStyle w:val="BodyText"/>
      </w:pPr>
      <w:r>
        <w:t xml:space="preserve">This Project Report confirms that investing in an Accountant is not just about fulfilling regulatory requirements; it is about building a resilient, transparent, and successful organization capable of navigating the unique economic currents of Pakistan Islamabad. The integration of professional accounting services will undoubtedly yield a higher return on investment through optimized tax positions, improved cash flow management, and enhanced stakeholder confidence.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Services in Pakistan Islamabad</dc:title>
  <dc:creator/>
  <dc:language>en</dc:language>
  <cp:keywords/>
  <dcterms:created xsi:type="dcterms:W3CDTF">2026-07-29T21:09:00Z</dcterms:created>
  <dcterms:modified xsi:type="dcterms:W3CDTF">2026-07-29T21:09:00Z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