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2" w:name="Xfab6cef64f6d111f27d037e7081ca17190067df"/>
    <w:p>
      <w:pPr>
        <w:pStyle w:val="Heading1"/>
      </w:pPr>
      <w:r>
        <w:t xml:space="preserve">Project Report: Comprehensive Analysis of Accountant Services in the United States, Chicago</w:t>
      </w:r>
    </w:p>
    <w:p>
      <w:pPr>
        <w:pStyle w:val="FirstParagraph"/>
      </w:pPr>
      <w:r>
        <w:rPr>
          <w:bCs/>
          <w:b/>
        </w:rPr>
        <w:t xml:space="preserve">Date:</w:t>
      </w:r>
      <w:r>
        <w:t xml:space="preserve"> October   </w:t>
      </w:r>
      <w:r>
        <w:rPr>
          <w:bCs/>
          <w:b/>
        </w:rPr>
        <w:t xml:space="preserve">To: </w:t>
      </w:r>
      <w:r>
        <w:t xml:space="preserve"> Stakeholders &amp;&amp;nbsbsi;/p&gt;</w:t>
      </w:r>
      <w:r>
        <w:br/>
      </w:r>
      <w:r>
        <w:rPr>
          <w:bCs/>
          <w:b/>
        </w:rPr>
        <w:t xml:space="preserve">From: </w:t>
      </w:r>
      <w:r>
        <w:t xml:space="preserve">Project Analysis Team</w:t>
      </w:r>
      <w:r>
        <w:br/>
      </w:r>
    </w:p>
    <w:p>
      <w:pPr>
        <w:pStyle w:val="BodyText"/>
      </w:pPr>
      <w:r>
        <w:t xml:space="preserve">Subject:&lt;/p&gt;1.0 Executive Summary</w:t>
      </w:r>
    </w:p>
    <w:p>
      <w:pPr>
        <w:pStyle w:val="BodyText"/>
      </w:pPr>
      <w:r>
        <w:br/>
      </w:r>
    </w:p>
    <w:p>
      <w:pPr>
        <w:pStyle w:val="BodyText"/>
      </w:pPr>
      <w:r>
        <w:t xml:space="preserve">This Project Report provides a detailed examination of the role, necessity, and operational dynamics of Accountant services within the specific geographic and economic context of United States Chicago. As one of the most significant financial hubs in North America, Chicago presents a unique landscape for accounting professionals. The city’s diverse economy, ranging from manufacturing to finance and technology requires robust financial management practices This report explores how Certified Public Accountants (CPAs) and other accounting professionals contribute to local businesses compliance with federal and state regulations optimizing tax strategies. Furthermore it highlights the evolving technological demands placed upon these professionals in a competitive market.</w:t>
      </w:r>
    </w:p>
    <w:p>
      <w:pPr>
        <w:pStyle w:val="BodyText"/>
      </w:pPr>
      <w:r>
        <w:br/>
      </w:r>
    </w:p>
    <w:bookmarkStart w:id="20" w:name="introduction"/>
    <w:p>
      <w:pPr>
        <w:pStyle w:val="Heading2"/>
      </w:pPr>
      <w:r>
        <w:t xml:space="preserve">2.0 Introduction</w:t>
      </w:r>
    </w:p>
    <w:p>
      <w:pPr>
        <w:pStyle w:val="FirstParagraph"/>
      </w:pPr>
      <w:r>
        <w:br/>
      </w:r>
    </w:p>
    <w:p>
      <w:pPr>
        <w:pStyle w:val="BodyText"/>
      </w:pPr>
      <w:r>
        <w:t xml:space="preserve">The United States has a complex regulatory environment for financial reporting and taxation, characterized by Internal Revenue Service (IRS) guidelines, Generally Accepted Accounting Principles (GAAP), and various state-specific mandates. Within this framework Chicago stands out as a critical node of economic activity in the Midwest. As the third-most populous city in the U.S., United States Chicago hosts thousands of small to medium-sized enterprises (SMEs) as well as multinational corporations headquartered on or near LaSalle Street often referred to as "Wall Street of the Middle."</w:t>
      </w:r>
    </w:p>
    <w:p>
      <w:pPr>
        <w:pStyle w:val="BodyText"/>
      </w:pPr>
      <w:r>
        <w:br/>
      </w:r>
    </w:p>
    <w:p>
      <w:pPr>
        <w:pStyle w:val="BodyText"/>
      </w:pPr>
      <w:r>
        <w:t xml:space="preserve">An Accountant serves not merely as a record-keeper but as a strategic advisor. In United States Chicago, where business density is high and competition fierce, accurate financial oversight is paramount This report outlines the key functions performed by an Accountant in this region including tax planning regulatory compliance audit support and financial advisory services.</w:t>
      </w:r>
    </w:p>
    <w:p>
      <w:pPr>
        <w:pStyle w:val="BodyText"/>
      </w:pPr>
      <w:r>
        <w:br/>
      </w:r>
    </w:p>
    <w:bookmarkEnd w:id="20"/>
    <w:bookmarkStart w:id="21" w:name="Xac711394603d26b838a866f235093932cb01cba"/>
    <w:p>
      <w:pPr>
        <w:pStyle w:val="Heading2"/>
      </w:pPr>
      <w:r>
        <w:t xml:space="preserve">3.0 Market Overview: The Chicago Economic Landscape</w:t>
      </w:r>
    </w:p>
    <w:p>
      <w:pPr>
        <w:pStyle w:val="FirstParagraph"/>
      </w:pPr>
      <w:r>
        <w:br/>
      </w:r>
    </w:p>
    <w:p>
      <w:pPr>
        <w:pStyle w:val="BodyText"/>
      </w:pPr>
      <w:r>
        <w:t xml:space="preserve">Chicago’s economy is diversified which reduces reliance on any single industry Unlike cities that depend heavily on tourism or oil Chicago balances its portfolio with finance insurance real estate manufacturing transportation and professional services. For an Accountant operating in United States Chicago this diversity means encountering a wide array of client needs.</w:t>
      </w:r>
    </w:p>
    <w:p>
      <w:pPr>
        <w:pStyle w:val="BodyText"/>
      </w:pPr>
      <w:r>
        <w:br/>
      </w:r>
    </w:p>
    <w:p>
      <w:pPr>
        <w:numPr>
          <w:ilvl w:val="0"/>
          <w:numId w:val="1001"/>
        </w:numPr>
        <w:pStyle w:val="Compact"/>
      </w:pPr>
      <w:r>
        <w:rPr>
          <w:bCs/>
          <w:b/>
        </w:rPr>
        <w:t xml:space="preserve">Finance &amp; Insurance:</w:t>
      </w:r>
      <w:r>
        <w:t xml:space="preserve">   As a major financial center, many banks investment firms and insurance companies require rigorous audit services compliance checks and risk management consulting.</w:t>
      </w:r>
    </w:p>
    <w:p>
      <w:pPr>
        <w:numPr>
          <w:ilvl w:val="0"/>
          <w:numId w:val="1001"/>
        </w:numPr>
        <w:pStyle w:val="Compact"/>
      </w:pPr>
      <w:r>
        <w:rPr>
          <w:bCs/>
          <w:b/>
        </w:rPr>
        <w:t xml:space="preserve">Manufacturing &amp;</w:t>
      </w:r>
      <w:r>
        <w:t xml:space="preserve">   Logistics: Chicago is a national hub for logistics due its railroads airports and proximity to waterways. Manufacturing Accountants must understand cost accounting supply chain financials which is critical for profitability.</w:t>
      </w:r>
    </w:p>
    <w:p>
      <w:pPr>
        <w:numPr>
          <w:ilvl w:val="0"/>
          <w:numId w:val="1001"/>
        </w:numPr>
        <w:pStyle w:val="Compact"/>
      </w:pPr>
      <w:r>
        <w:rPr>
          <w:bCs/>
          <w:b/>
        </w:rPr>
        <w:t xml:space="preserve">Tech &amp; Innovation:</w:t>
      </w:r>
      <w:r>
        <w:t xml:space="preserve">   With growing startup ecosystems in areas like Fulton Market, Accountants must support venture capital fundraising intellectual property valuation and equity compensation structures.</w:t>
      </w:r>
    </w:p>
    <w:p>
      <w:pPr>
        <w:pStyle w:val="FirstParagraph"/>
      </w:pPr>
      <w:r>
        <w:br/>
      </w:r>
    </w:p>
    <w:p>
      <w:pPr>
        <w:pStyle w:val="BodyText"/>
      </w:pPr>
      <w:r>
        <w:t xml:space="preserve">The presence of such varied industries necessitates that an Accountant in United States Chicago possess specialized knowledge across multiple sectors to deliver effective service.</w:t>
      </w:r>
    </w:p>
    <w:p>
      <w:pPr>
        <w:pStyle w:val="BodyText"/>
      </w:pPr>
      <w:r>
        <w:br/>
      </w:r>
    </w:p>
    <w:bookmarkEnd w:id="21"/>
    <w:bookmarkStart w:id="25" w:name="X3ede623db30a86ab5b477d755bcd304c5f592fa"/>
    <w:p>
      <w:pPr>
        <w:pStyle w:val="Heading2"/>
      </w:pPr>
      <w:r>
        <w:t xml:space="preserve">4.0 Key Responsibilities of an Accountant in This Context</w:t>
      </w:r>
    </w:p>
    <w:p>
      <w:pPr>
        <w:pStyle w:val="FirstParagraph"/>
      </w:pPr>
      <w:r>
        <w:br/>
      </w:r>
    </w:p>
    <w:bookmarkStart w:id="22" w:name="tax-planning-and-compliance"/>
    <w:p>
      <w:pPr>
        <w:pStyle w:val="Heading3"/>
      </w:pPr>
      <w:r>
        <w:t xml:space="preserve">4.1 Tax Planning and Compliance</w:t>
      </w:r>
    </w:p>
    <w:p>
      <w:pPr>
        <w:pStyle w:val="FirstParagraph"/>
      </w:pPr>
      <w:r>
        <w:br/>
      </w:r>
    </w:p>
    <w:p>
      <w:pPr>
        <w:pStyle w:val="BodyText"/>
      </w:pPr>
      <w:r>
        <w:t xml:space="preserve">Taxation is a primary function of any Accountant In the United States taxpayers must comply with federal income taxes as well as Illinois state income taxes Local municipalities within United States Chicago may also impose additional levies such as business personal property taxes or local option sales variations. An Accountant helps clients navigate these layers ensuring maximum deductibility while minimizing audit risks.</w:t>
      </w:r>
    </w:p>
    <w:p>
      <w:pPr>
        <w:pStyle w:val="BodyText"/>
      </w:pPr>
      <w:r>
        <w:br/>
      </w:r>
    </w:p>
    <w:p>
      <w:pPr>
        <w:pStyle w:val="BodyText"/>
      </w:pPr>
      <w:r>
        <w:t xml:space="preserve">For example, seasonal businesses in Chicago may face varying cash flow patterns requiring quarterly estimated tax payments to be calculated with precision Failure to do so can result in penalties from the IRS and the Illinois Department of Revenue. Therefore proactive tax planning is essential.</w:t>
      </w:r>
    </w:p>
    <w:p>
      <w:pPr>
        <w:pStyle w:val="BodyText"/>
      </w:pPr>
      <w:r>
        <w:br/>
      </w:r>
    </w:p>
    <w:bookmarkEnd w:id="22"/>
    <w:bookmarkStart w:id="23" w:name="financial-reporting-and-auditing"/>
    <w:p>
      <w:pPr>
        <w:pStyle w:val="Heading3"/>
      </w:pPr>
      <w:r>
        <w:t xml:space="preserve">4.2 Financial Reporting and Auditing</w:t>
      </w:r>
    </w:p>
    <w:p>
      <w:pPr>
        <w:pStyle w:val="FirstParagraph"/>
      </w:pPr>
      <w:r>
        <w:br/>
      </w:r>
    </w:p>
    <w:p>
      <w:pPr>
        <w:pStyle w:val="BodyText"/>
      </w:pPr>
      <w:r>
        <w:t xml:space="preserve">Corporate entities operating in United States Chicago must produce financial statements that adhere to GAAP or International Financial Reporting Standards (IFRS) depending on their structure Investors lenders and regulatory bodies rely on these reports for decision-making. An Accountant prepares balance sheets income statements cash flow statements and notes to the accounts ensuring transparency and accuracy.</w:t>
      </w:r>
    </w:p>
    <w:p>
      <w:pPr>
        <w:pStyle w:val="BodyText"/>
      </w:pPr>
      <w:r>
        <w:br/>
      </w:r>
    </w:p>
    <w:p>
      <w:pPr>
        <w:pStyle w:val="BodyText"/>
      </w:pPr>
      <w:r>
        <w:t xml:space="preserve">Additionally, statutory audits may be required for certain public companies or those receiving government contracts. Here, the Accountant’s role shifts to an independent reviewer verifying that financial data accurately reflects operational reality.</w:t>
      </w:r>
    </w:p>
    <w:p>
      <w:pPr>
        <w:pStyle w:val="BodyText"/>
      </w:pPr>
      <w:r>
        <w:br/>
      </w:r>
    </w:p>
    <w:bookmarkEnd w:id="23"/>
    <w:bookmarkStart w:id="24" w:name="advisory-and-strategic-planning"/>
    <w:p>
      <w:pPr>
        <w:pStyle w:val="Heading3"/>
      </w:pPr>
      <w:r>
        <w:t xml:space="preserve">4.3 Advisory and Strategic Planning</w:t>
      </w:r>
    </w:p>
    <w:p>
      <w:pPr>
        <w:pStyle w:val="FirstParagraph"/>
      </w:pPr>
      <w:r>
        <w:br/>
      </w:r>
    </w:p>
    <w:p>
      <w:pPr>
        <w:pStyle w:val="BodyText"/>
      </w:pPr>
      <w:r>
        <w:t xml:space="preserve">Beyond compliance modern Accountants act as strategic partners They analyze trends forecast revenues assist with mergers acquisitions M&amp;A) and guide capital structure decisions. In Chicago’s competitive market, businesses cannot afford to operate without insightful financial guidance An Accountant provides this by interpreting data into actionable business intelligence.</w:t>
      </w:r>
    </w:p>
    <w:p>
      <w:pPr>
        <w:pStyle w:val="BodyText"/>
      </w:pPr>
      <w:r>
        <w:br/>
      </w:r>
    </w:p>
    <w:bookmarkEnd w:id="24"/>
    <w:bookmarkEnd w:id="25"/>
    <w:bookmarkStart w:id="26" w:name="regulatory-environment"/>
    <w:p>
      <w:pPr>
        <w:pStyle w:val="Heading2"/>
      </w:pPr>
      <w:r>
        <w:t xml:space="preserve">5.0 Regulatory Environment</w:t>
      </w:r>
    </w:p>
    <w:p>
      <w:pPr>
        <w:pStyle w:val="FirstParagraph"/>
      </w:pPr>
      <w:r>
        <w:br/>
      </w:r>
    </w:p>
    <w:p>
      <w:pPr>
        <w:pStyle w:val="BodyText"/>
      </w:pPr>
      <w:r>
        <w:t xml:space="preserve">Operating as an Accountant in United States Chicago requires strict adherence to legal standards:</w:t>
      </w:r>
    </w:p>
    <w:p>
      <w:pPr>
        <w:pStyle w:val="BodyText"/>
      </w:pPr>
      <w:r>
        <w:br/>
      </w:r>
    </w:p>
    <w:p>
      <w:pPr>
        <w:numPr>
          <w:ilvl w:val="0"/>
          <w:numId w:val="1002"/>
        </w:numPr>
        <w:pStyle w:val="Compact"/>
      </w:pPr>
      <w:r>
        <w:rPr>
          <w:bCs/>
          <w:b/>
        </w:rPr>
        <w:t xml:space="preserve">Federal Regulations:   The Sarbanes-Oxley Act (SOX) imposes strict governance requirements on publicly traded companies affecting how Accountants conduct audits and maintain internal controls.</w:t>
      </w:r>
    </w:p>
    <w:p>
      <w:pPr>
        <w:numPr>
          <w:ilvl w:val="0"/>
          <w:numId w:val="1002"/>
        </w:numPr>
        <w:pStyle w:val="Compact"/>
      </w:pPr>
      <w:r>
        <w:rPr>
          <w:bCs/>
          <w:b/>
        </w:rPr>
        <w:t xml:space="preserve">State Regulations: </w:t>
      </w:r>
      <w:r>
        <w:t xml:space="preserve">   The State of Illinois mandates specific licensing requirements for CPAs through the Department of Financial &amp; Professional Regulation. Annual continuing professional education (CPE) is mandatory to ensure competency.</w:t>
      </w:r>
    </w:p>
    <w:p>
      <w:pPr>
        <w:numPr>
          <w:ilvl w:val="0"/>
          <w:numId w:val="1002"/>
        </w:numPr>
        <w:pStyle w:val="Compact"/>
      </w:pPr>
      <w:r>
        <w:rPr>
          <w:bCs/>
          <w:b/>
        </w:rPr>
        <w:t xml:space="preserve">Data Security:   With increasing cyber threats protecting client financial data is critical. Accountants must comply with HIPAA if dealing with healthcare clients or GDPR if handling European data as well as general best practices under NIST frameworks.</w:t>
      </w:r>
    </w:p>
    <w:p>
      <w:pPr>
        <w:pStyle w:val="FirstParagraph"/>
      </w:pPr>
      <w:r>
        <w:br/>
      </w:r>
    </w:p>
    <w:p>
      <w:pPr>
        <w:pStyle w:val="BodyText"/>
      </w:pPr>
      <w:r>
        <w:t xml:space="preserve">Non-compliance can lead to severe legal repercussions loss of license and reputational damage hence the importance of rigorous adherence to these rules by any Accountant serving United States Chicago clients.</w:t>
      </w:r>
    </w:p>
    <w:p>
      <w:pPr>
        <w:pStyle w:val="BodyText"/>
      </w:pPr>
      <w:r>
        <w:br/>
      </w:r>
    </w:p>
    <w:bookmarkEnd w:id="26"/>
    <w:bookmarkStart w:id="29" w:name="challenges-and-opportunities"/>
    <w:p>
      <w:pPr>
        <w:pStyle w:val="Heading2"/>
      </w:pPr>
      <w:r>
        <w:t xml:space="preserve">6.0 Challenges and Opportunities</w:t>
      </w:r>
    </w:p>
    <w:p>
      <w:pPr>
        <w:pStyle w:val="FirstParagraph"/>
      </w:pPr>
      <w:r>
        <w:br/>
      </w:r>
    </w:p>
    <w:bookmarkStart w:id="27" w:name="technological-disruption"/>
    <w:p>
      <w:pPr>
        <w:pStyle w:val="Heading3"/>
      </w:pPr>
      <w:r>
        <w:t xml:space="preserve">6.1 Technological Disruption</w:t>
      </w:r>
    </w:p>
    <w:p>
      <w:pPr>
        <w:pStyle w:val="FirstParagraph"/>
      </w:pPr>
      <w:r>
        <w:br/>
      </w:r>
    </w:p>
    <w:p>
      <w:pPr>
        <w:pStyle w:val="BodyText"/>
      </w:pPr>
      <w:r>
        <w:t xml:space="preserve">The rise of artificial intelligence (AI) automated bookkeeping software and cloud-based accounting platforms poses both a challenge and opportunity for Accountants Routine tasks are being automated forcing professionals to upskill In United States Chicago firms that embrace technology alongside traditional expertise gain a competitive edge by offering faster more accurate services.</w:t>
      </w:r>
    </w:p>
    <w:p>
      <w:pPr>
        <w:pStyle w:val="BodyText"/>
      </w:pPr>
      <w:r>
        <w:br/>
      </w:r>
    </w:p>
    <w:bookmarkEnd w:id="27"/>
    <w:bookmarkStart w:id="28" w:name="talent-acquisition"/>
    <w:p>
      <w:pPr>
        <w:pStyle w:val="Heading3"/>
      </w:pPr>
      <w:r>
        <w:t xml:space="preserve">6.2 Talent Acquisition</w:t>
      </w:r>
    </w:p>
    <w:p>
      <w:pPr>
        <w:pStyle w:val="FirstParagraph"/>
      </w:pPr>
      <w:r>
        <w:br/>
      </w:r>
    </w:p>
    <w:p>
      <w:pPr>
        <w:pStyle w:val="BodyText"/>
      </w:pPr>
      <w:r>
        <w:t xml:space="preserve">Finding qualified Accountants who understand both local nuances of United States Chicago and broader US tax laws is difficult due to high demand Many firms struggle with retention leading to increased operational costs Training programs and mentorship are becoming integral parts of Project Report recommendations.</w:t>
      </w:r>
    </w:p>
    <w:p>
      <w:pPr>
        <w:pStyle w:val="BodyText"/>
      </w:pPr>
      <w:r>
        <w:br/>
      </w:r>
    </w:p>
    <w:bookmarkEnd w:id="28"/>
    <w:bookmarkEnd w:id="29"/>
    <w:bookmarkStart w:id="30" w:name="conclusion"/>
    <w:p>
      <w:pPr>
        <w:pStyle w:val="Heading2"/>
      </w:pPr>
      <w:r>
        <w:t xml:space="preserve">7.0 Conclusion</w:t>
      </w:r>
    </w:p>
    <w:p>
      <w:pPr>
        <w:pStyle w:val="FirstParagraph"/>
      </w:pPr>
      <w:r>
        <w:br/>
      </w:r>
    </w:p>
    <w:p>
      <w:pPr>
        <w:pStyle w:val="BodyText"/>
      </w:pPr>
      <w:r>
        <w:t xml:space="preserve">In conclusion an Accountant plays a vital role in the economic ecosystem of United States Chicago By providing essential services such as tax planning auditing financial reporting and strategic advisory they enable businesses to thrive amidst complexity This Project Report underscores that success in this domain requires not only technical proficiency but also adaptability to regulatory changes technological advancements and market dynamics. Organizations seeking robust financial health must prioritize engaging skilled Accountants who can navigate the intricacies of doing business in one of America’s most influential cities.</w:t>
      </w:r>
    </w:p>
    <w:p>
      <w:pPr>
        <w:pStyle w:val="BodyText"/>
      </w:pPr>
      <w:r>
        <w:br/>
      </w:r>
    </w:p>
    <w:bookmarkEnd w:id="30"/>
    <w:bookmarkStart w:id="31" w:name="recommendations"/>
    <w:p>
      <w:pPr>
        <w:pStyle w:val="Heading2"/>
      </w:pPr>
      <w:r>
        <w:t xml:space="preserve">8.0 Recommendations</w:t>
      </w:r>
    </w:p>
    <w:p>
      <w:pPr>
        <w:pStyle w:val="FirstParagraph"/>
      </w:pPr>
      <w:r>
        <w:br/>
      </w:r>
    </w:p>
    <w:p>
      <w:pPr>
        <w:numPr>
          <w:ilvl w:val="0"/>
          <w:numId w:val="1003"/>
        </w:numPr>
        <w:pStyle w:val="Compact"/>
      </w:pPr>
      <w:r>
        <w:t xml:space="preserve">Invest in continuous education for accounting staff to keep pace with changing Illinois and federal tax codes.</w:t>
      </w:r>
    </w:p>
    <w:p>
      <w:pPr>
        <w:numPr>
          <w:ilvl w:val="0"/>
          <w:numId w:val="1003"/>
        </w:numPr>
        <w:pStyle w:val="Compact"/>
      </w:pPr>
      <w:r>
        <w:t xml:space="preserve">Leverage advanced analytics tools to provide deeper insights to clients in United States Chicago.</w:t>
      </w:r>
    </w:p>
    <w:p>
      <w:pPr>
        <w:numPr>
          <w:ilvl w:val="0"/>
          <w:numId w:val="1003"/>
        </w:numPr>
        <w:pStyle w:val="Compact"/>
      </w:pPr>
      <w:r>
        <w:t xml:space="preserve">Foster relationships with local legal counsel to offer integrated compliance solutions.</w:t>
      </w:r>
    </w:p>
    <w:p>
      <w:pPr>
        <w:pStyle w:val="FirstParagraph"/>
      </w:pPr>
      <w:r>
        <w:br/>
      </w:r>
    </w:p>
    <w:p>
      <w:pPr>
        <w:pStyle w:val="BodyText"/>
      </w:pPr>
      <w:r>
        <w:rPr>
          <w:iCs/>
          <w:i/>
        </w:rPr>
        <w:t xml:space="preserve"> </w:t>
      </w:r>
      <w:r>
        <w:t xml:space="preserve">  End of Document</w:t>
      </w:r>
      <w:r>
        <w:br/>
      </w:r>
    </w:p>
    <w:p>
      <w:r>
        <w:pict>
          <v:rect style="width:0;height:1.5pt" o:hralign="center" o:hrstd="t" o:hr="t"/>
        </w:pic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Services in United States Chicago</dc:title>
  <dc:creator/>
  <dc:language>en</dc:language>
  <cp:keywords/>
  <dcterms:created xsi:type="dcterms:W3CDTF">2026-07-29T14:49:07Z</dcterms:created>
  <dcterms:modified xsi:type="dcterms:W3CDTF">2026-07-29T14:49:07Z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