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7144deb29b7e2633ff08a0619b49cfde0eac952"/>
    <w:p>
      <w:pPr>
        <w:pStyle w:val="Heading1"/>
      </w:pPr>
      <w:r>
        <w:t xml:space="preserve">Project Report: Actor Initiative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Development Board of Córdoba</w:t>
      </w:r>
      <w:r>
        <w:br/>
      </w:r>
      <w:r>
        <w:rPr>
          <w:bCs/>
          <w:b/>
        </w:rPr>
        <w:t xml:space="preserve">&gt;</w:t>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a new theatrical initiative titled "The Actor Project." This initiative is specifically designed to harness the rich cultural tapestry of</w:t>
      </w:r>
      <w:r>
        <w:t xml:space="preserve"> </w:t>
      </w:r>
      <w:r>
        <w:rPr>
          <w:bCs/>
          <w:b/>
        </w:rPr>
        <w:t xml:space="preserve">Argentina Córdoba</w:t>
      </w:r>
      <w:r>
        <w:t xml:space="preserve">. As one of the most historically significant cities in Latin America, Córdoba possesses a unique artistic heritage that demands dedicated professional development for its performing artists. The core objective of this report is to detail how structured training, infrastructure improvement, and community engagement will elevate the standards of local acting professions. By focusing on</w:t>
      </w:r>
      <w:r>
        <w:t xml:space="preserve"> </w:t>
      </w:r>
      <w:r>
        <w:rPr>
          <w:bCs/>
          <w:b/>
        </w:rPr>
        <w:t xml:space="preserve">Actor</w:t>
      </w:r>
      <w:r>
        <w:t xml:space="preserve"> </w:t>
      </w:r>
      <w:r>
        <w:t xml:space="preserve">development within the specific geographic and cultural context of</w:t>
      </w:r>
      <w:r>
        <w:t xml:space="preserve"> </w:t>
      </w:r>
      <w:r>
        <w:rPr>
          <w:bCs/>
          <w:b/>
        </w:rPr>
        <w:t xml:space="preserve">Argentina Córdoba</w:t>
      </w:r>
      <w:r>
        <w:t xml:space="preserve">, we aim to create a sustainable ecosystem for theatrical arts that benefits both local talent and international audiences.</w:t>
      </w:r>
    </w:p>
    <w:bookmarkEnd w:id="20"/>
    <w:p>
      <w:pPr>
        <w:pStyle w:val="BodyText"/>
      </w:pPr>
      <w:r>
        <w:t xml:space="preserve">&gt;</w:t>
      </w:r>
    </w:p>
    <w:bookmarkStart w:id="21" w:name="introduction-and-background"/>
    <w:p>
      <w:pPr>
        <w:pStyle w:val="Heading2"/>
      </w:pPr>
      <w:r>
        <w:t xml:space="preserve">2. Introduction and Background</w:t>
      </w:r>
    </w:p>
    <w:p>
      <w:pPr>
        <w:pStyle w:val="FirstParagraph"/>
      </w:pPr>
      <w:r>
        <w:t xml:space="preserve">&gt;</w:t>
      </w:r>
    </w:p>
    <w:p>
      <w:pPr>
        <w:pStyle w:val="BodyText"/>
      </w:pPr>
      <w:r>
        <w:t xml:space="preserve">The city of Córdoba, located in the center of</w:t>
      </w:r>
      <w:r>
        <w:t xml:space="preserve"> </w:t>
      </w:r>
      <w:r>
        <w:rPr>
          <w:bCs/>
          <w:b/>
        </w:rPr>
        <w:t xml:space="preserve">Argentina</w:t>
      </w:r>
      <w:r>
        <w:t xml:space="preserve">, has long been recognized as a hub for education and culture in the country. However, despite its vibrant history, the local industry for professional actors faces significant challenges regarding funding, access to international techniques, and stage availability. The term "Actor" in this context refers not only to performers on stage but also to emerging talent seeking rigorous training in method acting, classical theatre, and contemporary performance art.</w:t>
      </w:r>
    </w:p>
    <w:p>
      <w:pPr>
        <w:pStyle w:val="BodyText"/>
      </w:pPr>
      <w:r>
        <w:rPr>
          <w:bCs/>
          <w:b/>
        </w:rPr>
        <w:t xml:space="preserve">Argentina Córdoba</w:t>
      </w:r>
      <w:r>
        <w:t xml:space="preserve"> </w:t>
      </w:r>
      <w:r>
        <w:t xml:space="preserve">serves as the primary beneficiary of this project. The region boasts a youthful population and a strong university presence due to the National University of Córdoba. This demographic provides an ideal breeding ground for new artistic expression. The project seeks to bridge the gap between academic theory and professional practice, ensuring that every</w:t>
      </w:r>
      <w:r>
        <w:t xml:space="preserve"> </w:t>
      </w:r>
      <w:r>
        <w:rPr>
          <w:bCs/>
          <w:b/>
        </w:rPr>
        <w:t xml:space="preserve">Actor</w:t>
      </w:r>
      <w:r>
        <w:t xml:space="preserve"> </w:t>
      </w:r>
      <w:r>
        <w:t xml:space="preserve">in the region is equipped with marketable skills and artistic depth.</w:t>
      </w:r>
    </w:p>
    <w:bookmarkEnd w:id="21"/>
    <w:p>
      <w:pPr>
        <w:pStyle w:val="BodyText"/>
      </w:pPr>
      <w:r>
        <w:t xml:space="preserve">&gt;</w:t>
      </w:r>
    </w:p>
    <w:bookmarkStart w:id="22" w:name="objectives-of-the-project"/>
    <w:p>
      <w:pPr>
        <w:pStyle w:val="Heading2"/>
      </w:pPr>
      <w:r>
        <w:t xml:space="preserve">3. Objectives of the Project</w:t>
      </w:r>
    </w:p>
    <w:p>
      <w:pPr>
        <w:pStyle w:val="FirstParagraph"/>
      </w:pPr>
      <w:r>
        <w:t xml:space="preserve">&gt;</w:t>
      </w:r>
    </w:p>
    <w:p>
      <w:pPr>
        <w:pStyle w:val="BodyText"/>
      </w:pPr>
      <w:r>
        <w:t xml:space="preserve">The primary goals of this initiative are multifaceted, aiming to address both artistic and logistical needs:</w:t>
      </w:r>
    </w:p>
    <w:p>
      <w:pPr>
        <w:numPr>
          <w:ilvl w:val="0"/>
          <w:numId w:val="1001"/>
        </w:numPr>
        <w:pStyle w:val="Compact"/>
      </w:pPr>
      <w:r>
        <w:rPr>
          <w:bCs/>
          <w:b/>
        </w:rPr>
        <w:t xml:space="preserve">Professional Development for Actors:</w:t>
      </w:r>
      <w:r>
        <w:t xml:space="preserve">To provide comprehensive training programs that cover voice modulation, physical movement, script analysis, and emotional range. The goal is to produce a cohort of highly skilled</w:t>
      </w:r>
      <w:r>
        <w:t xml:space="preserve"> </w:t>
      </w:r>
      <w:r>
        <w:rPr>
          <w:bCs/>
          <w:b/>
        </w:rPr>
        <w:t xml:space="preserve">Actor</w:t>
      </w:r>
      <w:r>
        <w:t xml:space="preserve">s capable of competing on national and international stages.</w:t>
      </w:r>
    </w:p>
    <w:p>
      <w:pPr>
        <w:numPr>
          <w:ilvl w:val="0"/>
          <w:numId w:val="1001"/>
        </w:numPr>
        <w:pStyle w:val="Compact"/>
      </w:pPr>
      <w:r>
        <w:rPr>
          <w:bCs/>
          <w:b/>
        </w:rPr>
        <w:t xml:space="preserve">Cultural Preservation in Argentina Córdoba:</w:t>
      </w:r>
      <w:r>
        <w:t xml:space="preserve">To integrate local folklore and regional narratives into modern theatrical performances. This ensures that the unique identity of</w:t>
      </w:r>
      <w:r>
        <w:t xml:space="preserve"> </w:t>
      </w:r>
      <w:r>
        <w:rPr>
          <w:bCs/>
          <w:b/>
        </w:rPr>
        <w:t xml:space="preserve">Argentina Córdoba&gt;</w:t>
      </w:r>
    </w:p>
    <w:p>
      <w:pPr>
        <w:numPr>
          <w:ilvl w:val="0"/>
          <w:numId w:val="1001"/>
        </w:numPr>
        <w:pStyle w:val="Compact"/>
      </w:pPr>
      <w:r>
        <w:t xml:space="preserve">Infrastructure Enhancement:To renovate existing community theaters and establish new rehearsal spaces dedicated to actor training.</w:t>
      </w:r>
    </w:p>
    <w:p>
      <w:pPr>
        <w:numPr>
          <w:ilvl w:val="0"/>
          <w:numId w:val="1001"/>
        </w:numPr>
        <w:pStyle w:val="Compact"/>
      </w:pPr>
      <w:r>
        <w:t xml:space="preserve">Economic Stimulus:To create employment opportunities for actors, stagehands, writers, and production crew within the cultural sector of Córdoba.</w:t>
      </w:r>
    </w:p>
    <w:bookmarkEnd w:id="22"/>
    <w:bookmarkStart w:id="26" w:name="methodology-and-implementation-strategy"/>
    <w:p>
      <w:pPr>
        <w:pStyle w:val="Heading2"/>
      </w:pPr>
      <w:r>
        <w:t xml:space="preserve">4. Methodology and Implementation Strategy</w:t>
      </w:r>
    </w:p>
    <w:p>
      <w:pPr>
        <w:pStyle w:val="FirstParagraph"/>
      </w:pPr>
      <w:r>
        <w:t xml:space="preserve">&gt;</w:t>
      </w:r>
    </w:p>
    <w:p>
      <w:pPr>
        <w:pStyle w:val="BodyText"/>
      </w:pPr>
      <w:r>
        <w:t xml:space="preserve">The implementation of "The Actor Project" in</w:t>
      </w:r>
    </w:p>
    <w:p>
      <w:pPr>
        <w:pStyle w:val="BodyText"/>
      </w:pPr>
      <w:r>
        <w:t xml:space="preserve">Argentina Córdoba will follow a phased approach to ensure efficiency and measurable outcomes.</w:t>
      </w:r>
    </w:p>
    <w:p>
      <w:pPr>
        <w:pStyle w:val="BodyText"/>
      </w:pPr>
      <w:r>
        <w:t xml:space="preserve">&gt;</w:t>
      </w:r>
    </w:p>
    <w:bookmarkStart w:id="23" w:name="Xf6610b028a7b954c11e01a06654c172bca8c935"/>
    <w:p>
      <w:pPr>
        <w:pStyle w:val="Heading3"/>
      </w:pPr>
      <w:r>
        <w:t xml:space="preserve">4.1 Phase One: Curriculum Design and Faculty Recruitment</w:t>
      </w:r>
    </w:p>
    <w:p>
      <w:pPr>
        <w:pStyle w:val="FirstParagraph"/>
      </w:pPr>
      <w:r>
        <w:t xml:space="preserve">&gt;</w:t>
      </w:r>
    </w:p>
    <w:p>
      <w:pPr>
        <w:pStyle w:val="BodyText"/>
      </w:pPr>
      <w:r>
        <w:t xml:space="preserve">We will collaborate with renowned directors from Buenos Aires and international experts to design a curriculum tailored for the local context. Special emphasis will be placed on techniques relevant to the specific needs of an</w:t>
      </w:r>
      <w:r>
        <w:t xml:space="preserve"> </w:t>
      </w:r>
      <w:r>
        <w:rPr>
          <w:bCs/>
          <w:b/>
        </w:rPr>
        <w:t xml:space="preserve">Actor</w:t>
      </w:r>
      <w:r>
        <w:t xml:space="preserve"> </w:t>
      </w:r>
      <w:r>
        <w:t xml:space="preserve">working in both traditional theatre and emerging digital media platforms. Faculty members will be selected based on their experience in high-level productions.</w:t>
      </w:r>
    </w:p>
    <w:p>
      <w:pPr>
        <w:pStyle w:val="BodyText"/>
      </w:pPr>
      <w:r>
        <w:t xml:space="preserve">&gt;</w:t>
      </w:r>
    </w:p>
    <w:bookmarkEnd w:id="23"/>
    <w:bookmarkStart w:id="24" w:name="phase-two-workshop-and-training-programs"/>
    <w:p>
      <w:pPr>
        <w:pStyle w:val="Heading3"/>
      </w:pPr>
      <w:r>
        <w:t xml:space="preserve">4.2 Phase Two: Workshop and Training Programs</w:t>
      </w:r>
    </w:p>
    <w:p>
      <w:pPr>
        <w:pStyle w:val="FirstParagraph"/>
      </w:pPr>
      <w:r>
        <w:t xml:space="preserve">&gt;</w:t>
      </w:r>
    </w:p>
    <w:p>
      <w:pPr>
        <w:pStyle w:val="BodyText"/>
      </w:pPr>
      <w:r>
        <w:t xml:space="preserve">Launch of intensive summer workshops and semester-long courses across key districts in Córdoba. These programs will be open to students, amateurs, and semi-professionals. The training will focus on collaboration between the</w:t>
      </w:r>
    </w:p>
    <w:p>
      <w:pPr>
        <w:pStyle w:val="BodyText"/>
      </w:pPr>
      <w:r>
        <w:t xml:space="preserve">Actor and other creative forces such as directors, designers, and playwrights.</w:t>
      </w:r>
    </w:p>
    <w:p>
      <w:pPr>
        <w:pStyle w:val="BodyText"/>
      </w:pPr>
      <w:r>
        <w:t xml:space="preserve">&gt;</w:t>
      </w:r>
    </w:p>
    <w:bookmarkEnd w:id="24"/>
    <w:bookmarkStart w:id="25" w:name="Xb36d2bd1b65d9ecc45da3ce7aa178ededf5a617"/>
    <w:p>
      <w:pPr>
        <w:pStyle w:val="Heading3"/>
      </w:pPr>
      <w:r>
        <w:t xml:space="preserve">4.3 Phase Three: Community Integration and Performances</w:t>
      </w:r>
    </w:p>
    <w:p>
      <w:pPr>
        <w:pStyle w:val="FirstParagraph"/>
      </w:pPr>
      <w:r>
        <w:t xml:space="preserve">&gt;</w:t>
      </w:r>
    </w:p>
    <w:p>
      <w:pPr>
        <w:pStyle w:val="BodyText"/>
      </w:pPr>
      <w:r>
        <w:t xml:space="preserve">The final phase involves public performances that showcase the skills of trained actors. These productions will be held in various venues across</w:t>
      </w:r>
    </w:p>
    <w:p>
      <w:pPr>
        <w:pStyle w:val="BodyText"/>
      </w:pPr>
      <w:r>
        <w:t xml:space="preserve">Argentina Córdoba, from traditional theaters to outdoor cultural festivals. This visibility is crucial for audience building and for demonstrating the value of professional actor training to potential sponsors.</w:t>
      </w:r>
    </w:p>
    <w:p>
      <w:pPr>
        <w:pStyle w:val="BodyText"/>
      </w:pPr>
      <w:r>
        <w:t xml:space="preserve">&gt;</w:t>
      </w:r>
    </w:p>
    <w:bookmarkEnd w:id="25"/>
    <w:bookmarkEnd w:id="26"/>
    <w:bookmarkStart w:id="27" w:name="resource-allocation-and-budget-overview"/>
    <w:p>
      <w:pPr>
        <w:pStyle w:val="Heading2"/>
      </w:pPr>
      <w:r>
        <w:t xml:space="preserve">5. Resource Allocation and Budget Overview</w:t>
      </w:r>
    </w:p>
    <w:p>
      <w:pPr>
        <w:pStyle w:val="FirstParagraph"/>
      </w:pPr>
      <w:r>
        <w:t xml:space="preserve">&gt;</w:t>
      </w:r>
    </w:p>
    <w:p>
      <w:pPr>
        <w:pStyle w:val="BodyText"/>
      </w:pPr>
      <w:r>
        <w:t xml:space="preserve">A detailed budget has been prepared to support the operational costs of the project. Key areas of expenditure include:</w:t>
      </w:r>
    </w:p>
    <w:p>
      <w:pPr>
        <w:pStyle w:val="BodyText"/>
      </w:pPr>
      <w:r>
        <w:t xml:space="preserve">&gt;</w:t>
      </w:r>
    </w:p>
    <w:p>
      <w:pPr>
        <w:pStyle w:val="BodyText"/>
      </w:pPr>
      <w:r>
        <w:t xml:space="preserve">C Category</w:t>
      </w:r>
    </w:p>
    <w:bookmarkEnd w:id="27"/>
    <w:bookmarkEnd w:id="28"/>
    <w:p>
      <w:pPr>
        <w:pStyle w:val="BodyText"/>
      </w:pPr>
      <w:r>
        <w:t xml:space="preserve">&gt;</w:t>
      </w:r>
    </w:p>
    <w:p>
      <w:pPr>
        <w:pStyle w:val="BodyText"/>
      </w:pPr>
      <w:r>
        <w:t xml:space="preserve">Instructor Fees and Travel for International Experts</w:t>
      </w:r>
    </w:p>
    <w:p>
      <w:pPr>
        <w:pStyle w:val="BodyText"/>
      </w:pPr>
      <w:r>
        <w:t xml:space="preserve">30%</w:t>
      </w:r>
    </w:p>
    <w:p>
      <w:pPr>
        <w:pStyle w:val="BodyText"/>
      </w:pPr>
      <w:r>
        <w:t xml:space="preserve">&lt; td Venue Rental and Renovation in Córdoba &lt; td &gt; 25 %</w:t>
      </w:r>
    </w:p>
    <w:p>
      <w:pPr>
        <w:pStyle w:val="BodyText"/>
      </w:pPr>
      <w:r>
        <w:t xml:space="preserve">Scholarships for Local Actors</w:t>
      </w:r>
    </w:p>
    <w:p>
      <w:pPr>
        <w:pStyle w:val="BodyText"/>
      </w:pPr>
      <w:r>
        <w:t xml:space="preserve">&gt;</w:t>
      </w:r>
    </w:p>
    <w:p>
      <w:pPr>
        <w:pStyle w:val="BodyText"/>
      </w:pPr>
      <w:r>
        <w:t xml:space="preserve">&gt;</w:t>
      </w:r>
    </w:p>
    <w:p>
      <w:pPr>
        <w:pStyle w:val="BodyText"/>
      </w:pPr>
      <w:r>
        <w:t xml:space="preserve">*Note: The budget prioritizes the direct support of the **Actor**, ensuring that financial barriers do not prevent talented individuals from participating in high-quality training.*</w:t>
      </w:r>
    </w:p>
    <w:p>
      <w:pPr>
        <w:pStyle w:val="BodyText"/>
      </w:pPr>
      <w:r>
        <w:t xml:space="preserve">&gt;</w:t>
      </w:r>
    </w:p>
    <w:bookmarkStart w:id="29" w:name="Xab1b6e7cbf75345d080dce51892636b723bba62"/>
    <w:p>
      <w:pPr>
        <w:pStyle w:val="Heading2"/>
      </w:pPr>
      <w:r>
        <w:t xml:space="preserve">6. Expected Outcomes and Impact on Argentina Córdoba</w:t>
      </w:r>
    </w:p>
    <w:p>
      <w:pPr>
        <w:pStyle w:val="FirstParagraph"/>
      </w:pPr>
      <w:r>
        <w:t xml:space="preserve">&gt;</w:t>
      </w:r>
    </w:p>
    <w:p>
      <w:pPr>
        <w:pStyle w:val="BodyText"/>
      </w:pPr>
      <w:r>
        <w:t xml:space="preserve">The successful execution of this project is expected to yield significant benefits for **Argentina Córdoba**. First, it will establish a new standard for theatrical excellence in the region. By investing in the **Actor**, we invest in the cultural soul of the city.</w:t>
      </w:r>
    </w:p>
    <w:p>
      <w:pPr>
        <w:pStyle w:val="BodyText"/>
      </w:pPr>
      <w:r>
        <w:t xml:space="preserve">Secondly, increased tourism is anticipated. Cultural tourists are increasingly seeking authentic experiences, and high-quality theatre productions featuring local stories performed by skilled **Actor**s can become a major attraction for visitors to Córdoba.</w:t>
      </w:r>
    </w:p>
    <w:p>
      <w:pPr>
        <w:pStyle w:val="BodyText"/>
      </w:pPr>
      <w:r>
        <w:t xml:space="preserve">&gt;</w:t>
      </w:r>
    </w:p>
    <w:p>
      <w:pPr>
        <w:pStyle w:val="BodyText"/>
      </w:pPr>
      <w:r>
        <w:t xml:space="preserve">Furthermore, this project will foster a sense of community pride. When residents see their stories told professionally on stage, it strengthens the social fabric of **Argentina Córdoba**. It provides young people with viable career paths in the arts, reducing brain drain and encouraging local talent to stay and contribute to the city's growth.</w:t>
      </w:r>
    </w:p>
    <w:p>
      <w:pPr>
        <w:pStyle w:val="BodyText"/>
      </w:pPr>
      <w:r>
        <w:t xml:space="preserve">&gt;</w:t>
      </w:r>
    </w:p>
    <w:bookmarkEnd w:id="29"/>
    <w:bookmarkStart w:id="30" w:name="challenges-and-risk-mitigation"/>
    <w:p>
      <w:pPr>
        <w:pStyle w:val="Heading2"/>
      </w:pPr>
      <w:r>
        <w:t xml:space="preserve">7. Challenges and Risk Mitigation</w:t>
      </w:r>
    </w:p>
    <w:p>
      <w:pPr>
        <w:pStyle w:val="FirstParagraph"/>
      </w:pPr>
      <w:r>
        <w:t xml:space="preserve">&gt;</w:t>
      </w:r>
    </w:p>
    <w:p>
      <w:pPr>
        <w:pStyle w:val="BodyText"/>
      </w:pPr>
      <w:r>
        <w:rPr>
          <w:bCs/>
          <w:b/>
        </w:rPr>
        <w:t xml:space="preserve">Economic Fluctuations:</w:t>
      </w:r>
      <w:r>
        <w:t xml:space="preserve"> </w:t>
      </w:r>
      <w:r>
        <w:t xml:space="preserve">Economic instability in **Argentina** can impact funding. We will mitigate this by diversifying revenue streams through private sponsorships, ticket sales, and international grants focused on cultural preservation.</w:t>
      </w:r>
    </w:p>
    <w:p>
      <w:pPr>
        <w:pStyle w:val="BodyText"/>
      </w:pPr>
      <w:r>
        <w:t xml:space="preserve">&gt;</w:t>
      </w:r>
    </w:p>
    <w:p>
      <w:pPr>
        <w:pStyle w:val="BodyText"/>
      </w:pPr>
      <w:r>
        <w:rPr>
          <w:bCs/>
          <w:b/>
        </w:rPr>
        <w:t xml:space="preserve">Talent Retention:</w:t>
      </w:r>
      <w:r>
        <w:t xml:space="preserve"> </w:t>
      </w:r>
      <w:r>
        <w:t xml:space="preserve">There is a risk that top-trained **Actor**s may leave for Buenos Aires or abroad. To counter this, we will establish networking opportunities and local production companies that offer competitive salaries and creative freedom to keep talent within the Córdoba region.</w:t>
      </w:r>
    </w:p>
    <w:p>
      <w:pPr>
        <w:pStyle w:val="BodyText"/>
      </w:pPr>
      <w:r>
        <w:t xml:space="preserve">&gt;</w:t>
      </w:r>
    </w:p>
    <w:bookmarkEnd w:id="30"/>
    <w:bookmarkStart w:id="31" w:name="conclusion"/>
    <w:p>
      <w:pPr>
        <w:pStyle w:val="Heading2"/>
      </w:pPr>
      <w:r>
        <w:t xml:space="preserve">8. Conclusion</w:t>
      </w:r>
    </w:p>
    <w:p>
      <w:pPr>
        <w:pStyle w:val="FirstParagraph"/>
      </w:pPr>
      <w:r>
        <w:t xml:space="preserve">&gt;</w:t>
      </w:r>
    </w:p>
    <w:p>
      <w:pPr>
        <w:pStyle w:val="BodyText"/>
      </w:pPr>
      <w:r>
        <w:t xml:space="preserve">In conclusion, "The Actor Project" represents a vital investment in the cultural future of **Argentina Córdoba**. By focusing on the professional development of the **Actor**, we are not just creating performers; we are nurturing storytellers who will carry the narrative of Córdoba into the future. The synergy between rigorous training and local cultural context makes this project uniquely positioned for success.</w:t>
      </w:r>
    </w:p>
    <w:p>
      <w:pPr>
        <w:pStyle w:val="BodyText"/>
      </w:pPr>
      <w:r>
        <w:t xml:space="preserve">&gt;</w:t>
      </w:r>
    </w:p>
    <w:p>
      <w:pPr>
        <w:pStyle w:val="BodyText"/>
      </w:pPr>
      <w:r>
        <w:t xml:space="preserve">We urge all stakeholders to support this initiative. The **Actor** is at the heart of theatre, and by empowering them, we empower the entire community. Let us work together to make **Argentina Córdoba** a beacon of theatrical excellence in South America.</w:t>
      </w:r>
    </w:p>
    <w:p>
      <w:pPr>
        <w:pStyle w:val="BodyText"/>
      </w:pPr>
      <w:r>
        <w:t xml:space="preserve">&gt;</w:t>
      </w:r>
    </w:p>
    <w:bookmarkEnd w:id="31"/>
    <w:bookmarkStart w:id="32" w:name="recommendations"/>
    <w:p>
      <w:pPr>
        <w:pStyle w:val="Heading2"/>
      </w:pPr>
      <w:r>
        <w:t xml:space="preserve">9. Recommendations</w:t>
      </w:r>
    </w:p>
    <w:p>
      <w:pPr>
        <w:pStyle w:val="FirstParagraph"/>
      </w:pPr>
      <w:r>
        <w:t xml:space="preserve">&gt;</w:t>
      </w:r>
    </w:p>
    <w:p>
      <w:pPr>
        <w:numPr>
          <w:ilvl w:val="0"/>
          <w:numId w:val="1002"/>
        </w:numPr>
        <w:pStyle w:val="Compact"/>
      </w:pPr>
      <w:r>
        <w:rPr>
          <w:bCs/>
          <w:b/>
        </w:rPr>
        <w:t xml:space="preserve">Immediate Funding Approval:</w:t>
      </w:r>
      <w:r>
        <w:t xml:space="preserve"> </w:t>
      </w:r>
      <w:r>
        <w:t xml:space="preserve">Allocate initial funds for faculty recruitment and venue preparation.</w:t>
      </w:r>
    </w:p>
    <w:p>
      <w:pPr>
        <w:numPr>
          <w:ilvl w:val="0"/>
          <w:numId w:val="1002"/>
        </w:numPr>
        <w:pStyle w:val="Compact"/>
      </w:pPr>
      <w:r>
        <w:rPr>
          <w:bCs/>
          <w:b/>
        </w:rPr>
        <w:t xml:space="preserve">Municipal Support:</w:t>
      </w:r>
      <w:r>
        <w:t xml:space="preserve"> </w:t>
      </w:r>
      <w:r>
        <w:t xml:space="preserve">Seek endorsements from the Córdoba city government to facilitate access to public spaces for rehearsals and performances.</w:t>
      </w:r>
    </w:p>
    <w:p>
      <w:pPr>
        <w:numPr>
          <w:ilvl w:val="0"/>
          <w:numId w:val="1002"/>
        </w:numPr>
        <w:pStyle w:val="Compact"/>
      </w:pPr>
      <w:r>
        <w:t xml:space="preserve">Partnerships with Universities:Leverage existing academic structures in Córdoba to host training programs, reducing overhead costs.</w:t>
      </w:r>
    </w:p>
    <w:p>
      <w:pPr>
        <w:numPr>
          <w:ilvl w:val="0"/>
          <w:numId w:val="1002"/>
        </w:numPr>
        <w:pStyle w:val="Compact"/>
      </w:pPr>
      <w:r>
        <w:t xml:space="preserve">Marketing Campaign:Launch a promotional campaign highlighting the stories of local **Actor**s to build public interest and engagement.</w:t>
      </w:r>
    </w:p>
    <w:bookmarkEnd w:id="32"/>
    <w:bookmarkStart w:id="33" w:name="appendices"/>
    <w:p>
      <w:pPr>
        <w:pStyle w:val="Heading2"/>
      </w:pPr>
      <w:r>
        <w:t xml:space="preserve">10. Appendices</w:t>
      </w:r>
    </w:p>
    <w:p>
      <w:pPr>
        <w:pStyle w:val="FirstParagraph"/>
      </w:pPr>
      <w:r>
        <w:t xml:space="preserve">&gt;</w:t>
      </w:r>
    </w:p>
    <w:p>
      <w:pPr>
        <w:pStyle w:val="BodyText"/>
      </w:pPr>
      <w:r>
        <w:rPr>
          <w:iCs/>
          <w:i/>
        </w:rPr>
        <w:t xml:space="preserve">(Appendix A: Detailed Budget Breakdown)</w:t>
      </w:r>
      <w:r>
        <w:br/>
      </w:r>
      <w:r>
        <w:rPr>
          <w:iCs/>
          <w:i/>
        </w:rPr>
        <w:t xml:space="preserve">(Appendix B: List of Proposed Faculty Members)</w:t>
      </w:r>
      <w:r>
        <w:br/>
      </w:r>
    </w:p>
    <w:p>
      <w:pPr>
        <w:pStyle w:val="BodyText"/>
      </w:pPr>
      <w:r>
        <w:t xml:space="preserve">(Appendix C: Timeline for Implementation in Argentina Córdoba)</w:t>
      </w:r>
    </w:p>
    <w:bookmarkEnd w:id="33"/>
    <w:p>
      <w:pPr>
        <w:pStyle w:val="BodyText"/>
      </w:pPr>
      <w:r>
        <w:t xml:space="preserve">&gt;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Argentina Córdoba</dc:title>
  <dc:creator/>
  <dc:language>en</dc:language>
  <cp:keywords/>
  <dcterms:created xsi:type="dcterms:W3CDTF">2026-07-29T04:48:22Z</dcterms:created>
  <dcterms:modified xsi:type="dcterms:W3CDTF">2026-07-29T04:48:22Z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