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Integration</w:t>
      </w:r>
      <w:r>
        <w:t xml:space="preserve"> </w:t>
      </w:r>
      <w:r>
        <w:t xml:space="preserve">in</w:t>
      </w:r>
      <w:r>
        <w:t xml:space="preserve"> </w:t>
      </w:r>
      <w:r>
        <w:t xml:space="preserve">Brazil</w:t>
      </w:r>
      <w:r>
        <w:t xml:space="preserve"> </w:t>
      </w:r>
      <w:r>
        <w:t xml:space="preserve">Brasília</w:t>
      </w:r>
    </w:p>
    <w:bookmarkStart w:id="31" w:name="X7953270d63be743c4919466d5fce40345d45bfb"/>
    <w:p>
      <w:pPr>
        <w:pStyle w:val="Heading1"/>
      </w:pPr>
      <w:r>
        <w:t xml:space="preserve">Project Report: Strategic Implementation of Actor Methodologies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Directors</w:t>
      </w:r>
      <w:r>
        <w:br/>
      </w:r>
      <w:r>
        <w:rPr>
          <w:bCs/>
          <w:b/>
        </w:rPr>
        <w:t xml:space="preserve">From:</w:t>
      </w:r>
      <w:r>
        <w:t xml:space="preserve"> </w:t>
      </w:r>
      <w:r>
        <w:t xml:space="preserve">Project Management Office</w:t>
      </w:r>
      <w:r>
        <w:br/>
      </w:r>
      <w:r>
        <w:t xml:space="preserve">Cultural and Operational Framework for Actor Engagement in the Federal Capital</w:t>
      </w:r>
    </w:p>
    <w:bookmarkStart w:id="20" w:name="executive-summary"/>
    <w:p>
      <w:pPr>
        <w:pStyle w:val="Heading2"/>
      </w:pPr>
      <w:r>
        <w:t xml:space="preserve">1. Executive Summary</w:t>
      </w:r>
    </w:p>
    <w:p>
      <w:pPr>
        <w:pStyle w:val="FirstParagraph"/>
      </w:pPr>
      <w:r>
        <w:t xml:space="preserve">This comprehensive project report outlines the strategic initiative to integrate specialized actor training and performance methodologies within the cultural and administrative landscape of Brazil Brasília. As the capital of Brazil, Brasília represents a unique confluence of modernist architecture, political power, and diverse cultural expression. The primary objective of this project is to leverage the discipline, empathy, and communicative precision inherent in acting techniques ("Actor" processes) to enhance public service delivery, corporate communication strategies for government entities located in the federal district.</w:t>
      </w:r>
    </w:p>
    <w:p>
      <w:pPr>
        <w:pStyle w:val="BodyText"/>
      </w:pPr>
      <w:r>
        <w:t xml:space="preserve">The report details the rationale behind selecting Brazil Brasília as the pilot region due to its distinct sociopolitical environment. It further explores how training public servants and corporate leaders in "Actor" skills—such as improvisation, emotional intelligence, and narrative construction—can bridge the gap between bureaucratic institutions and citizens. This document serves as a foundational blueprint for expanding these programs across various sectors within the Federal District.</w:t>
      </w:r>
    </w:p>
    <w:bookmarkEnd w:id="20"/>
    <w:bookmarkStart w:id="21" w:name="project-background-and-context"/>
    <w:p>
      <w:pPr>
        <w:pStyle w:val="Heading2"/>
      </w:pPr>
      <w:r>
        <w:t xml:space="preserve">2. Project Background and Context</w:t>
      </w:r>
    </w:p>
    <w:p>
      <w:pPr>
        <w:pStyle w:val="FirstParagraph"/>
      </w:pPr>
      <w:r>
        <w:t xml:space="preserve">Brazil Brasília is not merely a geographic location; it is the political heart of South America, designed by Oscar Niemeyer and Lúcio Costa to symbolize progress and unity. However, this symbolic nature often creates a psychological distance between the government apparatus and the populace. The concept of "Actor" in this project does not refer to theatrical entertainment but rather to the application of acting theory as a tool for professional development.</w:t>
      </w:r>
    </w:p>
    <w:p>
      <w:pPr>
        <w:pStyle w:val="BodyText"/>
      </w:pPr>
      <w:r>
        <w:t xml:space="preserve">In recent years, there has been a growing recognition that effective governance requires more than just administrative efficiency; it demands high-level interpersonal skills. By adopting "Actor" methodologies, participants learn to view their roles through the lens of character analysis and audience awareness. This shift in perspective is critical in Brazil Brasília, where the stakes of communication are high due to the presence of national institutions, diplomatic corps, and a highly educated local population.</w:t>
      </w:r>
    </w:p>
    <w:bookmarkEnd w:id="21"/>
    <w:bookmarkStart w:id="22" w:name="objectives"/>
    <w:p>
      <w:pPr>
        <w:pStyle w:val="Heading2"/>
      </w:pPr>
      <w:r>
        <w:t xml:space="preserve">3. Objectives</w:t>
      </w:r>
    </w:p>
    <w:p>
      <w:pPr>
        <w:pStyle w:val="FirstParagraph"/>
      </w:pPr>
      <w:r>
        <w:t xml:space="preserve">The project aims to achieve several key goals regarding the application of "Actor" skills in Brazil Brasília:</w:t>
      </w:r>
    </w:p>
    <w:p>
      <w:pPr>
        <w:numPr>
          <w:ilvl w:val="0"/>
          <w:numId w:val="1001"/>
        </w:numPr>
        <w:pStyle w:val="Compact"/>
      </w:pPr>
      <w:r>
        <w:rPr>
          <w:bCs/>
          <w:b/>
        </w:rPr>
        <w:t xml:space="preserve">Enhance Communication Competence:</w:t>
      </w:r>
    </w:p>
    <w:p>
      <w:pPr>
        <w:numPr>
          <w:ilvl w:val="0"/>
          <w:numId w:val="1001"/>
        </w:numPr>
        <w:pStyle w:val="Compact"/>
      </w:pPr>
      <w:r>
        <w:rPr>
          <w:bCs/>
          <w:b/>
        </w:rPr>
        <w:t xml:space="preserve">Foster Emotional Intelligence:</w:t>
      </w:r>
    </w:p>
    <w:p>
      <w:pPr>
        <w:numPr>
          <w:ilvl w:val="0"/>
          <w:numId w:val="1001"/>
        </w:numPr>
        <w:pStyle w:val="Compact"/>
      </w:pPr>
      <w:r>
        <w:rPr>
          <w:bCs/>
          <w:b/>
        </w:rPr>
        <w:t xml:space="preserve">Promote Cultural Integration:</w:t>
      </w:r>
    </w:p>
    <w:p>
      <w:pPr>
        <w:numPr>
          <w:ilvl w:val="0"/>
          <w:numId w:val="1001"/>
        </w:numPr>
        <w:pStyle w:val="Compact"/>
      </w:pPr>
      <w:r>
        <w:rPr>
          <w:bCs/>
          <w:b/>
        </w:rPr>
        <w:t xml:space="preserve">Innovate Public Engagement:</w:t>
      </w:r>
    </w:p>
    <w:bookmarkEnd w:id="22"/>
    <w:bookmarkStart w:id="26" w:name="methodology-the-actor-framework"/>
    <w:p>
      <w:pPr>
        <w:pStyle w:val="Heading2"/>
      </w:pPr>
      <w:r>
        <w:t xml:space="preserve">4. Methodology: The "Actor" Framework</w:t>
      </w:r>
    </w:p>
    <w:p>
      <w:pPr>
        <w:pStyle w:val="FirstParagraph"/>
      </w:pPr>
      <w:r>
        <w:t xml:space="preserve">The core of this project relies on the adaptation of professional acting training for non-arts professionals. The "Actor" framework is divided into three modules specifically tailored for the context of Brazil Brasília:</w:t>
      </w:r>
    </w:p>
    <w:bookmarkStart w:id="23" w:name="module-one-presence-and-voice"/>
    <w:p>
      <w:pPr>
        <w:pStyle w:val="Heading3"/>
      </w:pPr>
      <w:r>
        <w:t xml:space="preserve">4.1 Module One: Presence and Voice</w:t>
      </w:r>
    </w:p>
    <w:p>
      <w:pPr>
        <w:pStyle w:val="FirstParagraph"/>
      </w:pPr>
      <w:r>
        <w:t xml:space="preserve">In the vast, open spaces characteristic of Brasília’s architecture, physical presence is paramount. This module focuses on body language and vocal projection. Participants learn how to command attention in large public forums and small boardrooms alike. Given the unique acoustic properties of many modern buildings in Brazil Brasília, mastering voice control is essential for effective communication.</w:t>
      </w:r>
    </w:p>
    <w:bookmarkEnd w:id="23"/>
    <w:bookmarkStart w:id="24" w:name="Xbd62272205ced1e65dc55170ba0ebb36cdcc128"/>
    <w:p>
      <w:pPr>
        <w:pStyle w:val="Heading3"/>
      </w:pPr>
      <w:r>
        <w:t xml:space="preserve">4.2 Module Two: Character Analysis and Role-Playing</w:t>
      </w:r>
    </w:p>
    <w:p>
      <w:pPr>
        <w:pStyle w:val="FirstParagraph"/>
      </w:pPr>
      <w:r>
        <w:t xml:space="preserve">This module applies the "Actor" technique of character backstory development to professional scenarios. Civil servants and business leaders are tasked with analyzing the "motivation" behind stakeholder concerns. By role-playing different perspectives, participants gain empathy for citizens facing bureaucratic hurdles or clients seeking innovative solutions. This practice is particularly relevant in Brazil Brasília, where understanding the needs of a multicultural population is vital.</w:t>
      </w:r>
    </w:p>
    <w:bookmarkEnd w:id="24"/>
    <w:bookmarkStart w:id="25" w:name="X096dbbcac7d8470b3d5172e1a29be8e5ee41758"/>
    <w:p>
      <w:pPr>
        <w:pStyle w:val="Heading3"/>
      </w:pPr>
      <w:r>
        <w:t xml:space="preserve">4.3 Module Three: Improvisation and Adaptability</w:t>
      </w:r>
    </w:p>
    <w:p>
      <w:pPr>
        <w:pStyle w:val="FirstParagraph"/>
      </w:pPr>
      <w:r>
        <w:t xml:space="preserve">The unpredictable nature of political and economic environments requires high adaptability. Through improvisational exercises, participants learn to think on their feet, maintain composure under pressure, and respond authentically to unexpected challenges. This skill set is crucial for crisis management teams operating in the federal district.</w:t>
      </w:r>
    </w:p>
    <w:bookmarkEnd w:id="25"/>
    <w:bookmarkEnd w:id="26"/>
    <w:bookmarkStart w:id="27" w:name="implementation-strategy"/>
    <w:p>
      <w:pPr>
        <w:pStyle w:val="Heading2"/>
      </w:pPr>
      <w:r>
        <w:t xml:space="preserve">5. Implementation Strategy</w:t>
      </w:r>
    </w:p>
    <w:p>
      <w:pPr>
        <w:pStyle w:val="FirstParagraph"/>
      </w:pPr>
      <w:r>
        <w:t xml:space="preserve">The rollout of this project in Brazil Brasília will follow a phased approach:</w:t>
      </w:r>
    </w:p>
    <w:p>
      <w:pPr>
        <w:numPr>
          <w:ilvl w:val="0"/>
          <w:numId w:val="1002"/>
        </w:numPr>
        <w:pStyle w:val="Compact"/>
      </w:pPr>
      <w:r>
        <w:rPr>
          <w:bCs/>
          <w:b/>
        </w:rPr>
        <w:t xml:space="preserve">Pilot Phase:</w:t>
      </w:r>
    </w:p>
    <w:p>
      <w:pPr>
        <w:numPr>
          <w:ilvl w:val="0"/>
          <w:numId w:val="1002"/>
        </w:numPr>
        <w:pStyle w:val="Compact"/>
      </w:pPr>
      <w:r>
        <w:rPr>
          <w:bCs/>
          <w:b/>
        </w:rPr>
        <w:t xml:space="preserve">Evaluation and Adjustment:</w:t>
      </w:r>
    </w:p>
    <w:p>
      <w:pPr>
        <w:numPr>
          <w:ilvl w:val="0"/>
          <w:numId w:val="1002"/>
        </w:numPr>
        <w:pStyle w:val="Compact"/>
      </w:pPr>
      <w:r>
        <w:br/>
      </w:r>
      <w:r>
        <w:t xml:space="preserve">Scale-Up Phase:</w:t>
      </w:r>
    </w:p>
    <w:p>
      <w:pPr>
        <w:numPr>
          <w:ilvl w:val="0"/>
          <w:numId w:val="1000"/>
        </w:numPr>
        <w:pStyle w:val="Compact"/>
      </w:pPr>
      <w:r>
        <w:t xml:space="preserve">Following successful evaluation, the program will expand to include educational institutions and non-governmental organizations across all administrative regions of Brazil Brasília.</w:t>
      </w:r>
    </w:p>
    <w:bookmarkEnd w:id="27"/>
    <w:bookmarkStart w:id="28" w:name="expected-outcomes-and-impact"/>
    <w:p>
      <w:pPr>
        <w:pStyle w:val="Heading2"/>
      </w:pPr>
      <w:r>
        <w:t xml:space="preserve">6. Expected Outcomes and Impact</w:t>
      </w:r>
    </w:p>
    <w:p>
      <w:pPr>
        <w:pStyle w:val="FirstParagraph"/>
      </w:pPr>
      <w:r>
        <w:t xml:space="preserve">The integration of "Actor" methodologies is expected to yield significant benefits for Brazil Brasília. Firstly, it will improve the quality of public services by making interactions more human-centric. Secondly, it will foster a culture of innovation within administrative bodies, as creative thinking is a core component of acting training.</w:t>
      </w:r>
    </w:p>
    <w:p>
      <w:pPr>
        <w:pStyle w:val="BodyText"/>
      </w:pPr>
      <w:r>
        <w:t xml:space="preserve">Furthermore, the project aims to enhance the global image of Brazil Brasília as a center for progressive governance and cultural development. By showcasing how traditional arts can be leveraged for modern professional challenges, the city will position itself at the forefront of urban innovation in Latin America.</w:t>
      </w:r>
    </w:p>
    <w:bookmarkEnd w:id="28"/>
    <w:bookmarkStart w:id="29" w:name="challenges-and-risk-mitigation"/>
    <w:p>
      <w:pPr>
        <w:pStyle w:val="Heading2"/>
      </w:pPr>
      <w:r>
        <w:t xml:space="preserve">7. Challenges and Risk Mitigation</w:t>
      </w:r>
    </w:p>
    <w:p>
      <w:pPr>
        <w:pStyle w:val="FirstParagraph"/>
      </w:pPr>
      <w:r>
        <w:rPr>
          <w:bCs/>
          <w:b/>
        </w:rPr>
        <w:t xml:space="preserve">Skepticism towards Arts in Professional Settings:</w:t>
      </w:r>
    </w:p>
    <w:p>
      <w:pPr>
        <w:pStyle w:val="BodyText"/>
      </w:pPr>
      <w:r>
        <w:t xml:space="preserve">Some stakeholders may view "Actor" training as irrelevant to technical jobs. To mitigate this, the project will emphasize the business case for soft skills, citing studies that link emotional intelligence to leadership success.</w:t>
      </w:r>
    </w:p>
    <w:p>
      <w:pPr>
        <w:pStyle w:val="BodyText"/>
      </w:pPr>
      <w:r>
        <w:br/>
      </w:r>
    </w:p>
    <w:p>
      <w:pPr>
        <w:pStyle w:val="BodyText"/>
      </w:pPr>
      <w:r>
        <w:rPr>
          <w:bCs/>
          <w:b/>
        </w:rPr>
        <w:t xml:space="preserve">Cultural Resistance:</w:t>
      </w:r>
    </w:p>
    <w:p>
      <w:pPr>
        <w:pStyle w:val="BodyText"/>
      </w:pPr>
      <w:r>
        <w:t xml:space="preserve">Brazil Brasília has a distinct administrative culture that can be resistant to change. Engaging senior leaders as champions of the program will help overcome inertia and demonstrate top-level commitment.</w:t>
      </w:r>
    </w:p>
    <w:bookmarkEnd w:id="29"/>
    <w:bookmarkStart w:id="30" w:name="conclusion"/>
    <w:p>
      <w:pPr>
        <w:pStyle w:val="Heading2"/>
      </w:pPr>
      <w:r>
        <w:t xml:space="preserve">8. Conclusion</w:t>
      </w:r>
    </w:p>
    <w:p>
      <w:pPr>
        <w:pStyle w:val="FirstParagraph"/>
      </w:pPr>
      <w:r>
        <w:t xml:space="preserve">This project report underscores the transformative potential of applying "Actor" techniques to professional environments in Brazil Brasília. By bridging the gap between artistic expression and administrative function, we can create a more empathetic, communicative, and dynamic Federal District. The unique architectural and political landscape of Brazil Brasília provides an ideal laboratory for this experiment. As we move forward, it is imperative that all stakeholders remain committed to the vision of leveraging human creativity to solve complex societal challenges.</w:t>
      </w:r>
    </w:p>
    <w:p>
      <w:pPr>
        <w:pStyle w:val="BodyText"/>
      </w:pPr>
      <w:r>
        <w:t xml:space="preserve">The success of this initiative will not only elevate the performance standards in Brazil Brasília but also serve as a model for other cities seeking to humanize their institutions. We urge immediate approval and funding allocation to commence the Pilot Phase, ensuring that Brazil Brasília leads the nation in innovative public sector development through the power of acting methodologies.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Integration in Brazil Brasília</dc:title>
  <dc:creator/>
  <dc:language>en</dc:language>
  <cp:keywords/>
  <dcterms:created xsi:type="dcterms:W3CDTF">2026-07-29T08:56:09Z</dcterms:created>
  <dcterms:modified xsi:type="dcterms:W3CDTF">2026-07-29T08:56:09Z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