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Actor</w:t>
      </w:r>
      <w:r>
        <w:t xml:space="preserve"> </w:t>
      </w:r>
      <w:r>
        <w:t xml:space="preserve">Deployment</w:t>
      </w:r>
      <w:r>
        <w:t xml:space="preserve"> </w:t>
      </w:r>
      <w:r>
        <w:t xml:space="preserve">in</w:t>
      </w:r>
      <w:r>
        <w:t xml:space="preserve"> </w:t>
      </w:r>
      <w:r>
        <w:t xml:space="preserve">China,</w:t>
      </w:r>
      <w:r>
        <w:t xml:space="preserve"> </w:t>
      </w:r>
      <w:r>
        <w:t xml:space="preserve">Shanghai</w:t>
      </w:r>
    </w:p>
    <w:bookmarkStart w:id="29" w:name="X42317c8ecdbe3ad39f0f720dbfa7bc2e69bf38a"/>
    <w:p>
      <w:pPr>
        <w:pStyle w:val="Heading1"/>
      </w:pPr>
      <w:r>
        <w:t xml:space="preserve">Project Report: Strategic Actor Deployment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International Expansion Division</w:t>
      </w:r>
      <w:r>
        <w:br/>
      </w:r>
    </w:p>
    <w:p>
      <w:pPr>
        <w:pStyle w:val="BodyText"/>
      </w:pPr>
      <w:r>
        <w:t xml:space="preserve">Comprehensive Analysis and Strategy for Integrating an Actor Talent Framework within the Shanghai Market</w:t>
      </w:r>
    </w:p>
    <w:bookmarkStart w:id="20" w:name="executive-summary"/>
    <w:p>
      <w:pPr>
        <w:pStyle w:val="Heading2"/>
      </w:pPr>
      <w:r>
        <w:t xml:space="preserve">1. Executive Summary</w:t>
      </w:r>
    </w:p>
    <w:p>
      <w:pPr>
        <w:pStyle w:val="FirstParagraph"/>
      </w:pPr>
      <w:r>
        <w:t xml:space="preserve">This project report outlines a comprehensive strategy for establishing a robust talent framework centered around the professional "Actor" role within the dynamic cultural and entertainment landscape of China, specifically targeting Shanghai. As global entertainment conglomerates seek to expand their footprint in Asia, understanding the nuances of local market dynamics is paramount. This document details why Shanghai serves as the ideal epicenter for such an initiative and how a specialized actor-centric approach can drive significant value for our brand. The report covers market analysis, regulatory compliance, cultural integration, and operational logistics required to successfully launch this venture.</w:t>
      </w:r>
    </w:p>
    <w:bookmarkEnd w:id="20"/>
    <w:bookmarkStart w:id="21" w:name="introduction"/>
    <w:p>
      <w:pPr>
        <w:pStyle w:val="Heading2"/>
      </w:pPr>
      <w:r>
        <w:t xml:space="preserve">2. Introduction</w:t>
      </w:r>
    </w:p>
    <w:p>
      <w:pPr>
        <w:pStyle w:val="FirstParagraph"/>
      </w:pPr>
      <w:r>
        <w:t xml:space="preserve">The entertainment industry is undergoing a rapid transformation globally, with digital streaming platforms and immersive media experiences reshaping audience consumption habits. In this context, the "Actor" is no longer merely a performer but a central pillar of intellectual property development and brand engagement. China represents one of the largest and most lucrative markets for content creation in the world. Within China, Shanghai stands out as a unique metropolis where East meets West, serving as both an economic powerhouse and a cultural hub. This report aims to detail how leveraging high-quality actor talent in this specific geographic location can create sustainable competitive advantages.</w:t>
      </w:r>
    </w:p>
    <w:bookmarkEnd w:id="21"/>
    <w:bookmarkStart w:id="22" w:name="X7c120e99c6c3d79326e9258e21af25b034e61f9"/>
    <w:p>
      <w:pPr>
        <w:pStyle w:val="Heading2"/>
      </w:pPr>
      <w:r>
        <w:t xml:space="preserve">3. Market Analysis: The Significance of China</w:t>
      </w:r>
    </w:p>
    <w:p>
      <w:pPr>
        <w:pStyle w:val="FirstParagraph"/>
      </w:pPr>
      <w:r>
        <w:t xml:space="preserve">The Chinese entertainment market has grown exponentially over the past decade, driven by a rising middle class with increasing disposable income and a deep appetite for high-quality content. The government’s strategic push to develop soft power through cultural exports further emphasizes the importance of professional standards in performance arts. However, the market is highly competitive and regulated. Success requires not only financial investment but also a nuanced understanding of local preferences, censorship guidelines, and digital ecosystem integration (such as WeChat, Douyin, and iQiyi). The scale of China allows for mass-market reach that is unmatched by Western markets alone.</w:t>
      </w:r>
    </w:p>
    <w:bookmarkEnd w:id="22"/>
    <w:bookmarkStart w:id="23" w:name="strategic-rationale-why-shanghai"/>
    <w:p>
      <w:pPr>
        <w:pStyle w:val="Heading2"/>
      </w:pPr>
      <w:r>
        <w:t xml:space="preserve">4. Strategic Rationale: Why Shanghai?</w:t>
      </w:r>
    </w:p>
    <w:p>
      <w:pPr>
        <w:pStyle w:val="FirstParagraph"/>
      </w:pPr>
      <w:r>
        <w:t xml:space="preserve">Selecting Shanghai as the operational base for this actor-focused project is a calculated strategic decision. As the financial center of China and a historical gateway to international business, Shanghai offers unparalleled infrastructure and connectivity. It hosts numerous international film festivals, including the prestigious Shanghai International Film Festival (SIFF), providing direct access to industry leaders, producers, and investors.</w:t>
      </w:r>
    </w:p>
    <w:p>
      <w:pPr>
        <w:pStyle w:val="BodyText"/>
      </w:pPr>
      <w:r>
        <w:t xml:space="preserve">Furthermore, Shanghai possesses a unique cultural hybridity. Unlike other Chinese cities that may be more traditional or industrial in nature, Shanghai is renowned for its cosmopolitan vibe and openness to global trends. This makes it the perfect testing ground for introducing international actor training methodologies while respecting local artistic traditions. The city’s talent pool includes conservatory graduates from the prestigious Shanghai Theatre Academy, offering a deep reservoir of skilled professionals eager to engage in cross-cultural collaborations.</w:t>
      </w:r>
    </w:p>
    <w:bookmarkEnd w:id="23"/>
    <w:bookmarkStart w:id="24" w:name="the-role-of-the-actor-in-this-initiative"/>
    <w:p>
      <w:pPr>
        <w:pStyle w:val="Heading2"/>
      </w:pPr>
      <w:r>
        <w:t xml:space="preserve">5. The Role of the Actor in This Initiative</w:t>
      </w:r>
    </w:p>
    <w:p>
      <w:pPr>
        <w:pStyle w:val="FirstParagraph"/>
      </w:pPr>
      <w:r>
        <w:t xml:space="preserve">In this project, the "Actor" is defined as a multifaceted professional capable of navigating live-action performance, digital content creation, and brand ambassadorship. The core objective is to train and deploy actors who possess not only technical proficiency in their craft but also strong digital literacy. In the modern media landscape, an actor’s value extends beyond the screen; they are key influencers on social media platforms.</w:t>
      </w:r>
    </w:p>
    <w:p>
      <w:pPr>
        <w:pStyle w:val="BodyText"/>
      </w:pPr>
      <w:r>
        <w:t xml:space="preserve">The project will focus on developing a training curriculum that emphasizes emotional intelligence, language adaptability (Mandarin and English), and physical discipline. By investing in the holistic development of these individuals, we ensure that our talent can effectively communicate with diverse audiences across different cultural contexts. The actor serves as the human bridge between our global brand identity and local consumer expectations.</w:t>
      </w:r>
    </w:p>
    <w:bookmarkEnd w:id="24"/>
    <w:bookmarkStart w:id="25" w:name="regulatory-environment-and-compliance"/>
    <w:p>
      <w:pPr>
        <w:pStyle w:val="Heading2"/>
      </w:pPr>
      <w:r>
        <w:t xml:space="preserve">6. Regulatory Environment and Compliance</w:t>
      </w:r>
    </w:p>
    <w:p>
      <w:pPr>
        <w:pStyle w:val="FirstParagraph"/>
      </w:pPr>
      <w:r>
        <w:t xml:space="preserve">Navigating the legal landscape in China requires strict adherence to government regulations. All activities involving actors, including casting, performance rights, and public appearances, must comply with the Ministry of Culture and Tourism guidelines. This report emphasizes the need for a dedicated legal team to monitor changes in entertainment laws, particularly those related to online content regulation and youth protection policies.</w:t>
      </w:r>
    </w:p>
    <w:p>
      <w:pPr>
        <w:pStyle w:val="BodyText"/>
      </w:pPr>
      <w:r>
        <w:t xml:space="preserve">Compliance is not just a legal obligation but a reputational safeguard. By maintaining transparent and ethical practices regarding actor contracts, fair compensation, and working conditions, we aim to build trust within the local community. This trust is essential for long-term sustainability in Shanghai’s tightly knit entertainment industry.</w:t>
      </w:r>
    </w:p>
    <w:bookmarkEnd w:id="25"/>
    <w:bookmarkStart w:id="26" w:name="operational-strategy"/>
    <w:p>
      <w:pPr>
        <w:pStyle w:val="Heading2"/>
      </w:pPr>
      <w:r>
        <w:t xml:space="preserve">7. Operational Strategy</w:t>
      </w:r>
    </w:p>
    <w:p>
      <w:pPr>
        <w:pStyle w:val="FirstParagraph"/>
      </w:pPr>
      <w:r>
        <w:t xml:space="preserve">The operational framework will be established in Jing’an District, a central area known for its artistic communities and proximity to major media hubs. The facility will serve as both a training center and an administrative office. Key operational pillars include:</w:t>
      </w:r>
    </w:p>
    <w:p>
      <w:pPr>
        <w:numPr>
          <w:ilvl w:val="0"/>
          <w:numId w:val="1001"/>
        </w:numPr>
        <w:pStyle w:val="Compact"/>
      </w:pPr>
      <w:r>
        <w:rPr>
          <w:bCs/>
          <w:b/>
        </w:rPr>
        <w:t xml:space="preserve">Talent Acquisition:</w:t>
      </w:r>
      <w:r>
        <w:t xml:space="preserve"> </w:t>
      </w:r>
      <w:r>
        <w:t xml:space="preserve">Partnering with local academies to scout emerging talent.</w:t>
      </w:r>
    </w:p>
    <w:p>
      <w:pPr>
        <w:numPr>
          <w:ilvl w:val="0"/>
          <w:numId w:val="1001"/>
        </w:numPr>
        <w:pStyle w:val="Compact"/>
      </w:pPr>
      <w:r>
        <w:rPr>
          <w:bCs/>
          <w:b/>
        </w:rPr>
        <w:t xml:space="preserve">Training &amp; Development:</w:t>
      </w:r>
      <w:r>
        <w:t xml:space="preserve"> </w:t>
      </w:r>
      <w:r>
        <w:t xml:space="preserve">Implementing a rigorous curriculum that blends traditional acting techniques with modern digital content strategies.</w:t>
      </w:r>
    </w:p>
    <w:p>
      <w:pPr>
        <w:numPr>
          <w:ilvl w:val="0"/>
          <w:numId w:val="1001"/>
        </w:numPr>
        <w:pStyle w:val="Compact"/>
      </w:pPr>
      <w:r>
        <w:rPr>
          <w:bCs/>
          <w:b/>
        </w:rPr>
        <w:t xml:space="preserve">Digital Integration:</w:t>
      </w:r>
      <w:r>
        <w:t xml:space="preserve"> </w:t>
      </w:r>
      <w:r>
        <w:t xml:space="preserve">Leveraging AI and data analytics to monitor actor performance metrics and audience engagement in real-time.</w:t>
      </w:r>
    </w:p>
    <w:bookmarkEnd w:id="26"/>
    <w:bookmarkStart w:id="27" w:name="financial-projections"/>
    <w:p>
      <w:pPr>
        <w:pStyle w:val="Heading2"/>
      </w:pPr>
      <w:r>
        <w:t xml:space="preserve">8. Financial Projections</w:t>
      </w:r>
    </w:p>
    <w:p>
      <w:pPr>
        <w:pStyle w:val="FirstParagraph"/>
      </w:pPr>
      <w:r>
        <w:t xml:space="preserve">The initial investment phase focuses on infrastructure setup, legal compliance, and talent acquisition. Revenue streams are projected to come from content licensing, brand endorsements facilitated by our actors, and live performance events in Shanghai and surrounding regions. Given the high demand for quality entertainment in China Shanghai, we anticipate a positive return on investment within thirty-six months.</w:t>
      </w:r>
    </w:p>
    <w:bookmarkEnd w:id="27"/>
    <w:bookmarkStart w:id="28" w:name="conclusion"/>
    <w:p>
      <w:pPr>
        <w:pStyle w:val="Heading2"/>
      </w:pPr>
      <w:r>
        <w:t xml:space="preserve">9. Conclusion</w:t>
      </w:r>
    </w:p>
    <w:p>
      <w:pPr>
        <w:pStyle w:val="FirstParagraph"/>
      </w:pPr>
      <w:r>
        <w:t xml:space="preserve">In conclusion, this project report underscores the critical importance of establishing a specialized actor framework within the vibrant market of China Shanghai. By combining international standards with local cultural insights, we can create a powerful engine for creative and commercial success. The strategic positioning in Shanghai provides access to talent, technology, and global networks that are essential for growth. We recommend immediate approval to proceed with the pilot phase of this initiative, which will set the foundation for future expansion across mainland China.</w:t>
      </w:r>
    </w:p>
    <w:p>
      <w:pPr>
        <w:pStyle w:val="BodyText"/>
      </w:pPr>
      <w:r>
        <w:t xml:space="preserve">This initiative represents more than a business venture; it is a commitment to elevating artistic standards and fostering cultural exchange through the universal language of performance.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Actor Deployment in China, Shanghai</dc:title>
  <dc:creator/>
  <dc:language>en</dc:language>
  <cp:keywords/>
  <dcterms:created xsi:type="dcterms:W3CDTF">2026-07-30T01:13:18Z</dcterms:created>
  <dcterms:modified xsi:type="dcterms:W3CDTF">2026-07-30T01:13:18Z</dcterms:modified>
</cp:coreProperties>
</file>

<file path=docProps/custom.xml><?xml version="1.0" encoding="utf-8"?>
<Properties xmlns="http://schemas.openxmlformats.org/officeDocument/2006/custom-properties" xmlns:vt="http://schemas.openxmlformats.org/officeDocument/2006/docPropsVTypes"/>
</file>