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c2e9f11a513614f314750107162bab5814c8b0a"/>
    <w:p>
      <w:pPr>
        <w:pStyle w:val="Heading1"/>
      </w:pPr>
      <w:r>
        <w:t xml:space="preserve">Project Report: The Actor in United Kingdom Birmingham</w:t>
      </w:r>
    </w:p>
    <w:p>
      <w:pPr>
        <w:pStyle w:val="FirstParagraph"/>
      </w:pPr>
      <w:r>
        <w:t xml:space="preserve">A Comprehensive Analysis of Talent Acquisition and Performance Standards</w:t>
      </w:r>
    </w:p>
    <w:p>
      <w:pPr>
        <w:pStyle w:val="BodyText"/>
      </w:pPr>
      <w:r>
        <w:rPr>
          <w:bCs/>
          <w:b/>
        </w:rPr>
        <w:t xml:space="preserve">Date:</w:t>
      </w:r>
      <w:r>
        <w:t xml:space="preserve"> </w:t>
      </w:r>
      <w:r>
        <w:t xml:space="preserve">October 26, 2023</w:t>
      </w:r>
      <w:r>
        <w:br/>
      </w:r>
      <w:r>
        <w:rPr>
          <w:bCs/>
          <w:b/>
        </w:rPr>
        <w:t xml:space="preserve">To:</w:t>
      </w:r>
      <w:r>
        <w:t xml:space="preserve"> </w:t>
      </w:r>
      <w:r>
        <w:t xml:space="preserve">Stakeholders &amp; Production Management</w:t>
      </w:r>
      <w:r>
        <w:br/>
      </w:r>
      <w:r>
        <w:rPr>
          <w:bCs/>
          <w:b/>
        </w:rPr>
        <w:t xml:space="preserve">From:</w:t>
      </w:r>
      <w:r>
        <w:t xml:space="preserve"> </w:t>
      </w:r>
      <w:r>
        <w:t xml:space="preserve">Project Management Office (PMO)</w:t>
      </w:r>
      <w:r>
        <w:br/>
      </w:r>
    </w:p>
    <w:p>
      <w:pPr>
        <w:pStyle w:val="BodyText"/>
      </w:pPr>
      <w:r>
        <w:t xml:space="preserve">C</w:t>
      </w:r>
      <w:r>
        <w:t xml:space="preserve">ontent Placeholder</w:t>
      </w:r>
      <w:r>
        <w:t xml:space="preserve">: United Kingdom Birmingham Operations Team</w:t>
      </w:r>
    </w:p>
    <w:bookmarkStart w:id="20" w:name="executive-summary"/>
    <w:p>
      <w:pPr>
        <w:pStyle w:val="Heading2"/>
      </w:pPr>
      <w:r>
        <w:t xml:space="preserve">1.0 Executive Summary</w:t>
      </w:r>
    </w:p>
    <w:p>
      <w:pPr>
        <w:pStyle w:val="FirstParagraph"/>
      </w:pPr>
      <w:r>
        <w:t xml:space="preserve">This project report outlines the strategic approach to securing, managing, and deploying the</w:t>
      </w:r>
      <w:r>
        <w:t xml:space="preserve"> </w:t>
      </w:r>
      <w:r>
        <w:rPr>
          <w:bCs/>
          <w:b/>
        </w:rPr>
        <w:t xml:space="preserve">Actor</w:t>
      </w:r>
      <w:r>
        <w:t xml:space="preserve"> </w:t>
      </w:r>
      <w:r>
        <w:t xml:space="preserve">talent pool for upcoming productions within the United Kingdom Birmingham region. As a central hub of cultural activity in the Midlands,</w:t>
      </w:r>
      <w:r>
        <w:t xml:space="preserve"> </w:t>
      </w:r>
      <w:r>
        <w:rPr>
          <w:bCs/>
          <w:b/>
        </w:rPr>
        <w:t xml:space="preserve">Birmingham</w:t>
      </w:r>
      <w:r>
        <w:br/>
      </w:r>
      <w:r>
        <w:t xml:space="preserve">,</w:t>
      </w:r>
      <w:r>
        <w:br/>
      </w:r>
      <w:r>
        <w:t xml:space="preserve">offers unique opportunities for theatrical and screen work. This document details our methodology for identifying high-caliber talent, ensuring compliance with industry standards, and maximizing creative output.</w:t>
      </w:r>
    </w:p>
    <w:bookmarkEnd w:id="20"/>
    <w:bookmarkStart w:id="21" w:name="project-background-objectives"/>
    <w:p>
      <w:pPr>
        <w:pStyle w:val="Heading2"/>
      </w:pPr>
      <w:r>
        <w:t xml:space="preserve">2.0 Project Background &amp; Objectives</w:t>
      </w:r>
    </w:p>
    <w:p>
      <w:pPr>
        <w:pStyle w:val="FirstParagraph"/>
      </w:pPr>
      <w:r>
        <w:t xml:space="preserve">The cultural landscape of the</w:t>
      </w:r>
      <w:r>
        <w:t xml:space="preserve"> </w:t>
      </w:r>
      <w:r>
        <w:rPr>
          <w:bCs/>
          <w:b/>
        </w:rPr>
        <w:t xml:space="preserve">United Kingdom Birmingham</w:t>
      </w:r>
      <w:r>
        <w:br/>
      </w:r>
      <w:r>
        <w:t xml:space="preserve">entertainment sector is rapidly evolving. To maintain competitive advantage and deliver high-quality performances, we must streamline our processes for engaging the</w:t>
      </w:r>
      <w:r>
        <w:t xml:space="preserve"> </w:t>
      </w:r>
      <w:r>
        <w:rPr>
          <w:bCs/>
          <w:b/>
        </w:rPr>
        <w:t xml:space="preserve">Actor</w:t>
      </w:r>
      <w:r>
        <w:br/>
      </w:r>
      <w:r>
        <w:t xml:space="preserve">.</w:t>
      </w:r>
    </w:p>
    <w:p>
      <w:pPr>
        <w:pStyle w:val="BodyText"/>
      </w:pPr>
      <w:r>
        <w:t xml:space="preserve">The primary objectives of this project are:</w:t>
      </w:r>
    </w:p>
    <w:p>
      <w:pPr>
        <w:numPr>
          <w:ilvl w:val="0"/>
          <w:numId w:val="1001"/>
        </w:numPr>
        <w:pStyle w:val="Compact"/>
      </w:pPr>
      <w:r>
        <w:rPr>
          <w:bCs/>
          <w:b/>
        </w:rPr>
        <w:t xml:space="preserve">Talent Optimization:</w:t>
      </w:r>
      <w:r>
        <w:t xml:space="preserve"> </w:t>
      </w:r>
      <w:r>
        <w:t xml:space="preserve">To create a streamlined pipeline for casting the ideal</w:t>
      </w:r>
      <w:r>
        <w:t xml:space="preserve"> </w:t>
      </w:r>
      <w:r>
        <w:rPr>
          <w:bCs/>
          <w:b/>
        </w:rPr>
        <w:t xml:space="preserve">Actor</w:t>
      </w:r>
      <w:r>
        <w:br/>
      </w:r>
      <w:r>
        <w:t xml:space="preserve">for both stage and screen roles.</w:t>
      </w:r>
    </w:p>
    <w:p>
      <w:pPr>
        <w:numPr>
          <w:ilvl w:val="0"/>
          <w:numId w:val="1001"/>
        </w:numPr>
        <w:pStyle w:val="Compact"/>
      </w:pPr>
      <w:r>
        <w:t xml:space="preserve">Regional Engagement:: To leverage Birmingham's diverse demographic to find actors who reflect the authentic spirit of the city.</w:t>
      </w:r>
    </w:p>
    <w:bookmarkEnd w:id="21"/>
    <w:bookmarkStart w:id="25" w:name="X62889b0fc74106645639a01b4b847f5806b897b"/>
    <w:p>
      <w:pPr>
        <w:pStyle w:val="Heading2"/>
      </w:pPr>
      <w:r>
        <w:t xml:space="preserve">3.0 Methodology: Sourcing and Vetting the Actor</w:t>
      </w:r>
    </w:p>
    <w:p>
      <w:pPr>
        <w:pStyle w:val="FirstParagraph"/>
      </w:pPr>
      <w:r>
        <w:t xml:space="preserve">Locating a skilled</w:t>
      </w:r>
      <w:r>
        <w:t xml:space="preserve"> </w:t>
      </w:r>
      <w:r>
        <w:rPr>
          <w:bCs/>
          <w:b/>
        </w:rPr>
        <w:t xml:space="preserve">Actor</w:t>
      </w:r>
      <w:r>
        <w:br/>
      </w:r>
      <w:r>
        <w:t xml:space="preserve">in United Kingdom Birmingham requires a multifaceted approach. We have identified three primary channels for talent acquisition:</w:t>
      </w:r>
    </w:p>
    <w:bookmarkStart w:id="22" w:name="local-academy-partnerships"/>
    <w:p>
      <w:pPr>
        <w:pStyle w:val="Heading3"/>
      </w:pPr>
      <w:r>
        <w:t xml:space="preserve">3.1 Local Academy Partnerships</w:t>
      </w:r>
    </w:p>
    <w:p>
      <w:pPr>
        <w:pStyle w:val="FirstParagraph"/>
      </w:pPr>
      <w:r>
        <w:t xml:space="preserve">Birmingham is home to prestigious institutions such as the Royal Shakespeare Company's nearby hubs and local drama schools like Stagecoach Performing Arts. Partnering directly with these academies allows us to tap into fresh, highly trained</w:t>
      </w:r>
    </w:p>
    <w:p>
      <w:pPr>
        <w:pStyle w:val="BodyText"/>
      </w:pPr>
      <w:r>
        <w:t xml:space="preserve">Actor</w:t>
      </w:r>
      <w:r>
        <w:br/>
      </w:r>
      <w:r>
        <w:t xml:space="preserve">talent early in their careers.</w:t>
      </w:r>
    </w:p>
    <w:bookmarkEnd w:id="22"/>
    <w:bookmarkStart w:id="23" w:name="union-compliance-bectu-equity"/>
    <w:p>
      <w:pPr>
        <w:pStyle w:val="Heading3"/>
      </w:pPr>
      <w:r>
        <w:t xml:space="preserve">3.2 Union Compliance (BECTU &amp; Equity)</w:t>
      </w:r>
    </w:p>
    <w:p>
      <w:pPr>
        <w:pStyle w:val="FirstParagraph"/>
      </w:pPr>
      <w:r>
        <w:t xml:space="preserve">In the United Kingdom, it is standard practice to engage actors through recognized bodies such as BECTU (Broadcasting, Entertainment, Communications and Theatre Union) and Equity. Our vetting process strictly adheres to these guidelines to ensure the</w:t>
      </w:r>
    </w:p>
    <w:p>
      <w:pPr>
        <w:pStyle w:val="BodyText"/>
      </w:pPr>
      <w:r>
        <w:t xml:space="preserve">Actor</w:t>
      </w:r>
      <w:r>
        <w:br/>
      </w:r>
      <w:r>
        <w:t xml:space="preserve">is compensated fairly and works in safe conditions.</w:t>
      </w:r>
    </w:p>
    <w:bookmarkEnd w:id="23"/>
    <w:bookmarkStart w:id="24" w:name="digital-casting-platforms"/>
    <w:p>
      <w:pPr>
        <w:pStyle w:val="Heading3"/>
      </w:pPr>
      <w:r>
        <w:t xml:space="preserve">3.3 Digital Casting Platforms</w:t>
      </w:r>
    </w:p>
    <w:p>
      <w:pPr>
        <w:pStyle w:val="FirstParagraph"/>
      </w:pPr>
      <w:r>
        <w:t xml:space="preserve">We utilize online casting databases specifically tailored for the UK market. These platforms allow us to filter candidates based on location, favoring those residing within or willing to commute to Birmingham, thus reducing travel logistics.</w:t>
      </w:r>
    </w:p>
    <w:bookmarkEnd w:id="24"/>
    <w:bookmarkEnd w:id="25"/>
    <w:bookmarkStart w:id="26" w:name="implementation-plan"/>
    <w:p>
      <w:pPr>
        <w:pStyle w:val="Heading2"/>
      </w:pPr>
      <w:r>
        <w:t xml:space="preserve">4.0 Implementation Plan</w:t>
      </w:r>
    </w:p>
    <w:p>
      <w:pPr>
        <w:pStyle w:val="FirstParagraph"/>
      </w:pPr>
      <w:r>
        <w:t xml:space="preserve">The implementation of this project involves three distinct phases:</w:t>
      </w:r>
    </w:p>
    <w:p>
      <w:pPr>
        <w:numPr>
          <w:ilvl w:val="0"/>
          <w:numId w:val="1002"/>
        </w:numPr>
        <w:pStyle w:val="Compact"/>
      </w:pPr>
      <w:r>
        <w:rPr>
          <w:bCs/>
          <w:b/>
        </w:rPr>
        <w:t xml:space="preserve">Phase 1 (Weeks 1-4): Auditioning.</w:t>
      </w:r>
      <w:r>
        <w:br/>
      </w:r>
      <w:r>
        <w:t xml:space="preserve">Casting directors will hold open auditions across major venues in Birmingham. We are specifically looking for an</w:t>
      </w:r>
    </w:p>
    <w:p>
      <w:pPr>
        <w:numPr>
          <w:ilvl w:val="0"/>
          <w:numId w:val="1000"/>
        </w:numPr>
        <w:pStyle w:val="Compact"/>
      </w:pPr>
      <w:r>
        <w:t xml:space="preserve">Actor</w:t>
      </w:r>
      <w:r>
        <w:br/>
      </w:r>
      <w:r>
        <w:t xml:space="preserve">who can handle the physical and emotional demands of the script.</w:t>
      </w:r>
    </w:p>
    <w:p>
      <w:pPr>
        <w:numPr>
          <w:ilvl w:val="0"/>
          <w:numId w:val="1002"/>
        </w:numPr>
        <w:pStyle w:val="Compact"/>
      </w:pPr>
      <w:r>
        <w:rPr>
          <w:bCs/>
          <w:b/>
        </w:rPr>
        <w:t xml:space="preserve">Phase 2 (Weeks 5-6): Selection &amp; Negotiation.</w:t>
      </w:r>
      <w:r>
        <w:br/>
      </w:r>
      <w:r>
        <w:t xml:space="preserve">Finalists will be chosen, and contracts drafted in accordance with United Kingdom labor laws. This phase ensures the</w:t>
      </w:r>
    </w:p>
    <w:p>
      <w:pPr>
        <w:numPr>
          <w:ilvl w:val="0"/>
          <w:numId w:val="1000"/>
        </w:numPr>
        <w:pStyle w:val="Compact"/>
      </w:pPr>
      <w:r>
        <w:t xml:space="preserve">Actor</w:t>
      </w:r>
      <w:r>
        <w:br/>
      </w:r>
      <w:r>
        <w:t xml:space="preserve">is fully briefed on their role.</w:t>
      </w:r>
    </w:p>
    <w:p>
      <w:pPr>
        <w:numPr>
          <w:ilvl w:val="0"/>
          <w:numId w:val="1002"/>
        </w:numPr>
        <w:pStyle w:val="Compact"/>
      </w:pPr>
      <w:r>
        <w:t xml:space="preserve">Phase 3 (Weeks 7+): Rehearsals and Production.</w:t>
      </w:r>
      <w:r>
        <w:br/>
      </w:r>
      <w:r>
        <w:t xml:space="preserve">The chosen talent begins rehearsals at designated studios in the city center of Birmingham. Regular check-ins will ensure the project stays on track.</w:t>
      </w:r>
    </w:p>
    <w:bookmarkEnd w:id="26"/>
    <w:bookmarkStart w:id="27" w:name="financial-considerations"/>
    <w:p>
      <w:pPr>
        <w:pStyle w:val="Heading2"/>
      </w:pPr>
      <w:r>
        <w:t xml:space="preserve">5.0 Financial Considerations</w:t>
      </w:r>
    </w:p>
    <w:p>
      <w:pPr>
        <w:pStyle w:val="FirstParagraph"/>
      </w:pPr>
      <w:r>
        <w:t xml:space="preserve">The budget for this project is allocated primarily toward the</w:t>
      </w:r>
    </w:p>
    <w:p>
      <w:pPr>
        <w:pStyle w:val="BodyText"/>
      </w:pPr>
      <w:r>
        <w:t xml:space="preserve">Actor</w:t>
      </w:r>
      <w:r>
        <w:br/>
      </w:r>
      <w:r>
        <w:t xml:space="preserve">fees, studio rental, and post-production costs. Given that Birmingham offers a more competitive rate structure compared to London, our budget extends further.</w:t>
      </w:r>
    </w:p>
    <w:p>
      <w:pPr>
        <w:pStyle w:val="BodyText"/>
      </w:pPr>
      <w:r>
        <w:rPr>
          <w:bCs/>
          <w:b/>
        </w:rPr>
        <w:t xml:space="preserve">Cost Category</w:t>
      </w:r>
    </w:p>
    <w:bookmarkEnd w:id="27"/>
    <w:bookmarkEnd w:id="28"/>
    <w:p>
      <w:pPr>
        <w:pStyle w:val="BodyText"/>
      </w:pPr>
      <w:r>
        <w:t xml:space="preserve">Description</w:t>
      </w:r>
    </w:p>
    <w:p>
      <w:pPr>
        <w:pStyle w:val="BodyText"/>
      </w:pPr>
      <w:r>
        <w:t xml:space="preserve">&lt; th&gt;</w:t>
      </w:r>
    </w:p>
    <w:p>
      <w:pPr>
        <w:pStyle w:val="BodyText"/>
      </w:pPr>
      <w:r>
        <w:t xml:space="preserve">Allocation Percentage</w:t>
      </w:r>
    </w:p>
    <w:p>
      <w:pPr>
        <w:pStyle w:val="BodyText"/>
      </w:pPr>
      <w:r>
        <w:t xml:space="preserve">Talent Fees (The Actor)&lt; td&gt;Union rates, residuals, and per diems for the selected Actor in United Kingdom Birmingham.</w:t>
      </w:r>
    </w:p>
    <w:p>
      <w:pPr>
        <w:pStyle w:val="BodyText"/>
      </w:pPr>
      <w:r>
        <w:t xml:space="preserve">45%</w:t>
      </w:r>
    </w:p>
    <w:p>
      <w:pPr>
        <w:pStyle w:val="BodyText"/>
      </w:pPr>
      <w:r>
        <w:t xml:space="preserve">&lt; tr&gt;</w:t>
      </w:r>
    </w:p>
    <w:p>
      <w:pPr>
        <w:pStyle w:val="BodyText"/>
      </w:pPr>
      <w:r>
        <w:t xml:space="preserve">Venue &amp; Studio Rental&lt; td&gt;Theatrical spaces and recording studios across Birmingham.</w:t>
      </w:r>
    </w:p>
    <w:p>
      <w:pPr>
        <w:pStyle w:val="BodyText"/>
      </w:pPr>
      <w:r>
        <w:t xml:space="preserve">&lt; td style="text-align:center;"&gt;30%</w:t>
      </w:r>
    </w:p>
    <w:p>
      <w:pPr>
        <w:pStyle w:val="BodyText"/>
      </w:pPr>
      <w:r>
        <w:t xml:space="preserve">Crew &amp; Management</w:t>
      </w:r>
    </w:p>
    <w:p>
      <w:pPr>
        <w:pStyle w:val="BodyText"/>
      </w:pPr>
      <w:r>
        <w:t xml:space="preserve">Directors, producers, stage managers, and technical staff.</w:t>
      </w:r>
    </w:p>
    <w:p>
      <w:pPr>
        <w:pStyle w:val="BodyText"/>
      </w:pPr>
      <w:r>
        <w:t xml:space="preserve">&lt; td style="text-align:center;"&gt;15%</w:t>
      </w:r>
    </w:p>
    <w:bookmarkStart w:id="29" w:name="risk-management"/>
    <w:p>
      <w:pPr>
        <w:pStyle w:val="Heading2"/>
      </w:pPr>
      <w:r>
        <w:t xml:space="preserve">6.0 Risk Management</w:t>
      </w:r>
    </w:p>
    <w:p>
      <w:pPr>
        <w:pStyle w:val="FirstParagraph"/>
      </w:pPr>
      <w:r>
        <w:t xml:space="preserve">Managing an</w:t>
      </w:r>
    </w:p>
    <w:p>
      <w:pPr>
        <w:pStyle w:val="BodyText"/>
      </w:pPr>
      <w:r>
        <w:t xml:space="preserve">Actor</w:t>
      </w:r>
      <w:r>
        <w:br/>
      </w:r>
      <w:r>
        <w:t xml:space="preserve">in a high-pressure production environment carries inherent risks. Key risk factors include:</w:t>
      </w:r>
    </w:p>
    <w:p>
      <w:pPr>
        <w:numPr>
          <w:ilvl w:val="0"/>
          <w:numId w:val="1003"/>
        </w:numPr>
        <w:pStyle w:val="Compact"/>
      </w:pPr>
      <w:r>
        <w:rPr>
          <w:bCs/>
          <w:b/>
        </w:rPr>
        <w:t xml:space="preserve">Scheduling Conflicts:</w:t>
      </w:r>
      <w:r>
        <w:t xml:space="preserve"> </w:t>
      </w:r>
      <w:r>
        <w:t xml:space="preserve">Actors often juggle multiple roles in United Kingdom Birmingham simultaneously. To mitigate this, our contracts include strict availability guarantees.</w:t>
      </w:r>
    </w:p>
    <w:bookmarkEnd w:id="29"/>
    <w:bookmarkStart w:id="30" w:name="conclusion"/>
    <w:p>
      <w:pPr>
        <w:pStyle w:val="Heading2"/>
      </w:pPr>
      <w:r>
        <w:t xml:space="preserve">7.0 Conclusion</w:t>
      </w:r>
    </w:p>
    <w:p>
      <w:pPr>
        <w:pStyle w:val="FirstParagraph"/>
      </w:pPr>
      <w:r>
        <w:t xml:space="preserve">The strategic focus on Birmingham as a production hub, combined with rigorous standards for selecting the</w:t>
      </w:r>
    </w:p>
    <w:p>
      <w:pPr>
        <w:pStyle w:val="BodyText"/>
      </w:pPr>
      <w:r>
        <w:t xml:space="preserve">Actor</w:t>
      </w:r>
      <w:r>
        <w:br/>
      </w:r>
      <w:r>
        <w:t xml:space="preserve">, ensures high-quality outcomes. By leveraging the rich cultural tapestry of United Kingdom Birmingham, this project will deliver exceptional performances while maintaining strict financial and operational discipline.</w:t>
      </w:r>
    </w:p>
    <w:p>
      <w:pPr>
        <w:pStyle w:val="BodyText"/>
      </w:pPr>
      <w:r>
        <w:t xml:space="preserve">This report serves as a foundational document guiding all future decisions regarding talent acquisition and production management in this vital region. Success depends on our unwavering commitment to excellence in both craft and logistics.</w:t>
      </w:r>
    </w:p>
    <w:p>
      <w:r>
        <w:pict>
          <v:rect style="width:0;height:1.5pt" o:hralign="center" o:hrstd="t" o:hr="t"/>
        </w:pict>
      </w:r>
    </w:p>
    <w:p>
      <w:pPr>
        <w:pStyle w:val="FirstParagraph"/>
      </w:pPr>
      <w:r>
        <w:rPr>
          <w:bCs/>
          <w:b/>
        </w:rPr>
        <w:t xml:space="preserve">Approved by:</w:t>
      </w:r>
    </w:p>
    <w:p>
      <w:pPr>
        <w:pStyle w:val="BodyText"/>
      </w:pPr>
      <w:r>
        <w:br/>
      </w:r>
    </w:p>
    <w:p>
      <w:pPr>
        <w:pStyle w:val="BodyText"/>
      </w:pPr>
      <w:r>
        <w:br/>
      </w:r>
      <w:r>
        <w:t xml:space="preserve">Project Manager</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Services in United Kingdom Birmingham</dc:title>
  <dc:creator/>
  <dc:language>en</dc:language>
  <cp:keywords/>
  <dcterms:created xsi:type="dcterms:W3CDTF">2026-07-29T11:43:26Z</dcterms:created>
  <dcterms:modified xsi:type="dcterms:W3CDTF">2026-07-29T11:43:26Z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