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Utilization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33" w:name="X7564f668e1f7e78bd50d6c7a95da66a5c1e20fb"/>
    <w:p>
      <w:pPr>
        <w:pStyle w:val="Heading1"/>
      </w:pPr>
      <w:r>
        <w:t xml:space="preserve">Project Report: Strategic Integration of Actor Talent in United States Houston</w:t>
      </w:r>
    </w:p>
    <w:p>
      <w:pPr>
        <w:pStyle w:val="FirstParagraph"/>
      </w:pPr>
      <w:r>
        <w:rPr>
          <w:bCs/>
          <w:b/>
        </w:rPr>
        <w:t xml:space="preserve">Date:</w:t>
      </w:r>
      <w:r>
        <w:t xml:space="preserve"> </w:t>
      </w:r>
      <w:r>
        <w:t xml:space="preserve">October 26, 2023</w:t>
      </w:r>
      <w:r>
        <w:br/>
      </w:r>
      <w:r>
        <w:rPr>
          <w:bCs/>
          <w:b/>
        </w:rPr>
        <w:t xml:space="preserve">To:</w:t>
      </w:r>
      <w:r>
        <w:t xml:space="preserve">Houston Arts &amp; Entertainment Board</w:t>
      </w:r>
      <w:r>
        <w:br/>
      </w:r>
    </w:p>
    <w:bookmarkStart w:id="20" w:name="executive-summary"/>
    <w:p>
      <w:pPr>
        <w:pStyle w:val="Heading3"/>
      </w:pPr>
      <w:r>
        <w:t xml:space="preserve">Executive Summary</w:t>
      </w:r>
    </w:p>
    <w:p>
      <w:pPr>
        <w:pStyle w:val="FirstParagraph"/>
      </w:pPr>
      <w:r>
        <w:t xml:space="preserve">This project report aims to delineate the critical role of the actor within the cultural and economic landscape of United States Houston. As one of the most diverse metropolitan areas in America, Houston presents a unique ecosystem for performing arts. This document explores how professional actors contribute to local theater productions, commercial media, and educational initiatives, thereby enhancing the city's reputation as a hub for creative excellence in Texas.</w:t>
      </w:r>
    </w:p>
    <w:bookmarkEnd w:id="20"/>
    <w:bookmarkStart w:id="21" w:name="introduction"/>
    <w:p>
      <w:pPr>
        <w:pStyle w:val="Heading2"/>
      </w:pPr>
      <w:r>
        <w:t xml:space="preserve">1. Introduction</w:t>
      </w:r>
    </w:p>
    <w:p>
      <w:pPr>
        <w:pStyle w:val="FirstParagraph"/>
      </w:pPr>
      <w:r>
        <w:t xml:space="preserve">The entertainment industry is not merely a source of leisure; it is a vital economic engine that fosters community cohesion and cultural expression. In United States Houston, the demand for skilled talent has surged in recent years, driven by population growth and increased investment in the arts sector. This report focuses specifically on the "Actor," defining them not just as performers on stage or screen but as multifaceted artists who drive narrative engagement and commercial viability.</w:t>
      </w:r>
    </w:p>
    <w:p>
      <w:pPr>
        <w:pStyle w:val="BodyText"/>
      </w:pPr>
      <w:r>
        <w:t xml:space="preserve">Houston’s unique demographic composition requires actors who possess versatility, cultural sensitivity, and linguistic diversity. Unlike more homogenous markets, the Houston market demands an actor capable of navigating complex social narratives that reflect the city's vast multicultural fabric. This report outlines the strategic importance of casting diverse talent and supporting local actor training programs.</w:t>
      </w:r>
    </w:p>
    <w:bookmarkEnd w:id="21"/>
    <w:bookmarkStart w:id="24" w:name="the-role-of-the-actor-in-local-theater"/>
    <w:p>
      <w:pPr>
        <w:pStyle w:val="Heading2"/>
      </w:pPr>
      <w:r>
        <w:t xml:space="preserve">2. The Role of the Actor in Local Theater</w:t>
      </w:r>
    </w:p>
    <w:p>
      <w:pPr>
        <w:pStyle w:val="FirstParagraph"/>
      </w:pPr>
      <w:r>
        <w:t xml:space="preserve">The theater scene in United States Houston is anchored by renowned institutions such as the Alley Theatre, Studio 508, and Theatre Central. These organizations rely heavily on the versatility of their actors to deliver compelling performances that resonate with local audiences.</w:t>
      </w:r>
    </w:p>
    <w:bookmarkStart w:id="22" w:name="community-engagement"/>
    <w:p>
      <w:pPr>
        <w:pStyle w:val="Heading3"/>
      </w:pPr>
      <w:r>
        <w:t xml:space="preserve">2.1 Community Engagement</w:t>
      </w:r>
    </w:p>
    <w:p>
      <w:pPr>
        <w:pStyle w:val="FirstParagraph"/>
      </w:pPr>
      <w:r>
        <w:t xml:space="preserve">Actors in Houston frequently participate in community outreach programs. Schools, senior centers, and corporate entities often hire actors for interactive workshops and performance pieces designed to inspire or educate. For instance, historical reenactments of the Space Center era require actors who can embody the spirit of exploration while maintaining historical accuracy.</w:t>
      </w:r>
    </w:p>
    <w:bookmarkEnd w:id="22"/>
    <w:bookmarkStart w:id="23" w:name="commercial-viability"/>
    <w:p>
      <w:pPr>
        <w:pStyle w:val="Heading3"/>
      </w:pPr>
      <w:r>
        <w:t xml:space="preserve">2.2 Commercial Viability</w:t>
      </w:r>
    </w:p>
    <w:p>
      <w:pPr>
        <w:pStyle w:val="FirstParagraph"/>
      </w:pPr>
      <w:r>
        <w:t xml:space="preserve">Beyond non-profit theaters, regional productions in United States Houston serve as incubators for talent destined for national stages. The financial success of these productions is directly tied to the drawing power and performance quality of the actors involved. High-caliber acting ensures ticket sales, which in turn funds future artistic endeavors.</w:t>
      </w:r>
    </w:p>
    <w:bookmarkEnd w:id="23"/>
    <w:bookmarkEnd w:id="24"/>
    <w:bookmarkStart w:id="27" w:name="media-production-and-commercial-acting"/>
    <w:p>
      <w:pPr>
        <w:pStyle w:val="Heading2"/>
      </w:pPr>
      <w:r>
        <w:t xml:space="preserve">3. Media Production and Commercial Acting</w:t>
      </w:r>
    </w:p>
    <w:p>
      <w:pPr>
        <w:pStyle w:val="FirstParagraph"/>
      </w:pPr>
      <w:r>
        <w:t xml:space="preserve">Houston has emerged as a significant location for film, television, and commercial production. The presence of major energy companies, healthcare institutions (such as the Texas Medical Center), and industrial corporations creates a robust demand for commercial actors.</w:t>
      </w:r>
    </w:p>
    <w:bookmarkStart w:id="25" w:name="commercial-campaigns"/>
    <w:p>
      <w:pPr>
        <w:pStyle w:val="Heading3"/>
      </w:pPr>
      <w:r>
        <w:t xml:space="preserve">3.1 Commercial Campaigns</w:t>
      </w:r>
    </w:p>
    <w:p>
      <w:pPr>
        <w:pStyle w:val="FirstParagraph"/>
      </w:pPr>
      <w:r>
        <w:t xml:space="preserve">Local businesses in United States Houston increasingly utilize actor-driven advertisements to convey brand stories. These actors must possess charisma and relatability, connecting with the diverse consumer base of Houstonians. Whether promoting healthcare services or energy solutions, the actor serves as the face of trust and reliability for these brands.</w:t>
      </w:r>
    </w:p>
    <w:bookmarkEnd w:id="25"/>
    <w:bookmarkStart w:id="26" w:name="film-and-television-locations"/>
    <w:p>
      <w:pPr>
        <w:pStyle w:val="Heading3"/>
      </w:pPr>
      <w:r>
        <w:t xml:space="preserve">3.2 Film and Television Locations</w:t>
      </w:r>
    </w:p>
    <w:p>
      <w:pPr>
        <w:pStyle w:val="FirstParagraph"/>
      </w:pPr>
      <w:r>
        <w:t xml:space="preserve">The Texas Film Commission offers incentives that have attracted Hollywood productions to shoot in United States Houston. These productions require both principal actors and background talent (extras). This influx provides employment opportunities for local actors, allowing them to work alongside international stars while gaining experience on large-scale sets.</w:t>
      </w:r>
    </w:p>
    <w:bookmarkEnd w:id="26"/>
    <w:bookmarkEnd w:id="27"/>
    <w:bookmarkStart w:id="28" w:name="educational-and-training-initiatives"/>
    <w:p>
      <w:pPr>
        <w:pStyle w:val="Heading2"/>
      </w:pPr>
      <w:r>
        <w:t xml:space="preserve">4. Educational and Training Initiatives</w:t>
      </w:r>
    </w:p>
    <w:p>
      <w:pPr>
        <w:pStyle w:val="FirstParagraph"/>
      </w:pPr>
      <w:r>
        <w:t xml:space="preserve">To sustain the ecosystem of acting in United States Houston, continuous education is paramount. Institutions such as the University of Houston's Herberger Institute for Design and the Arts provide rigorous training programs.</w:t>
      </w:r>
    </w:p>
    <w:p>
      <w:pPr>
        <w:numPr>
          <w:ilvl w:val="0"/>
          <w:numId w:val="1001"/>
        </w:numPr>
        <w:pStyle w:val="Compact"/>
      </w:pPr>
      <w:r>
        <w:rPr>
          <w:bCs/>
          <w:b/>
        </w:rPr>
        <w:t xml:space="preserve">Voice and Diction:</w:t>
      </w:r>
      <w:r>
        <w:t xml:space="preserve">Houston’s diverse population means actors must master various accents and dialects to authentically portray characters from different backgrounds.</w:t>
      </w:r>
    </w:p>
    <w:p>
      <w:pPr>
        <w:numPr>
          <w:ilvl w:val="0"/>
          <w:numId w:val="1001"/>
        </w:numPr>
        <w:pStyle w:val="Compact"/>
      </w:pPr>
      <w:r>
        <w:rPr>
          <w:bCs/>
          <w:b/>
        </w:rPr>
        <w:t xml:space="preserve">Movement and Stage Combat:</w:t>
      </w:r>
      <w:r>
        <w:t xml:space="preserve">Safety is a priority, requiring actors to undergo specialized training in physical performance.</w:t>
      </w:r>
    </w:p>
    <w:p>
      <w:pPr>
        <w:numPr>
          <w:ilvl w:val="0"/>
          <w:numId w:val="1001"/>
        </w:numPr>
        <w:pStyle w:val="Compact"/>
      </w:pPr>
      <w:r>
        <w:rPr>
          <w:bCs/>
          <w:b/>
        </w:rPr>
        <w:t xml:space="preserve">Digital Literacy:</w:t>
      </w:r>
      <w:r>
        <w:t xml:space="preserve">Modern actors in Houston are expected to be proficient in self-taping auditions and digital portfolio management, adapting to post-pandemic casting trends.</w:t>
      </w:r>
    </w:p>
    <w:bookmarkEnd w:id="28"/>
    <w:bookmarkStart w:id="29" w:name="economic-impact-analysis"/>
    <w:p>
      <w:pPr>
        <w:pStyle w:val="Heading2"/>
      </w:pPr>
      <w:r>
        <w:t xml:space="preserve">5. Economic Impact Analysis</w:t>
      </w:r>
    </w:p>
    <w:p>
      <w:pPr>
        <w:pStyle w:val="FirstParagraph"/>
      </w:pPr>
      <w:r>
        <w:t xml:space="preserve">The economic contribution of the actor profession extends beyond individual salaries. When actors perform in United States Houston, they stimulate ancillary industries including hospitality (hotels and restaurants), transportation, and costume design.</w:t>
      </w:r>
    </w:p>
    <w:p>
      <w:pPr>
        <w:pStyle w:val="BodyText"/>
      </w:pPr>
      <w:r>
        <w:t xml:space="preserve">A study of recent productions indicates that for every dollar spent on actor fees, approximately $1.50 is generated in local economic activity through cast member spending on housing, food, and services within the city. This multiplier effect underscores the strategic importance of investing in actor retention programs and attracting outside productions to film locally.</w:t>
      </w:r>
    </w:p>
    <w:bookmarkEnd w:id="29"/>
    <w:bookmarkStart w:id="30" w:name="challenges-and-opportunities"/>
    <w:p>
      <w:pPr>
        <w:pStyle w:val="Heading2"/>
      </w:pPr>
      <w:r>
        <w:t xml:space="preserve">6. Challenges and Opportunities</w:t>
      </w:r>
    </w:p>
    <w:p>
      <w:pPr>
        <w:pStyle w:val="FirstParagraph"/>
      </w:pPr>
      <w:r>
        <w:rPr>
          <w:bCs/>
          <w:b/>
        </w:rPr>
        <w:t xml:space="preserve">Challenges:</w:t>
      </w:r>
    </w:p>
    <w:p>
      <w:pPr>
        <w:numPr>
          <w:ilvl w:val="0"/>
          <w:numId w:val="1002"/>
        </w:numPr>
        <w:pStyle w:val="Compact"/>
      </w:pPr>
      <w:r>
        <w:rPr>
          <w:bCs/>
          <w:b/>
        </w:rPr>
        <w:t xml:space="preserve">Gig Economy Instability:</w:t>
      </w:r>
    </w:p>
    <w:p>
      <w:pPr>
        <w:numPr>
          <w:ilvl w:val="0"/>
          <w:numId w:val="1002"/>
        </w:numPr>
        <w:pStyle w:val="Compact"/>
      </w:pPr>
      <w:r>
        <w:rPr>
          <w:bCs/>
          <w:b/>
        </w:rPr>
        <w:t xml:space="preserve">Casting Bias:</w:t>
      </w:r>
      <w:r>
        <w:t xml:space="preserve">Addressing systemic biases to ensure equitable opportunities for actors of all ethnicities and abilities remains a critical task.</w:t>
      </w:r>
    </w:p>
    <w:p>
      <w:pPr>
        <w:pStyle w:val="FirstParagraph"/>
      </w:pPr>
      <w:r>
        <w:rPr>
          <w:bCs/>
          <w:b/>
        </w:rPr>
        <w:t xml:space="preserve">Opportunities:</w:t>
      </w:r>
    </w:p>
    <w:p>
      <w:pPr>
        <w:numPr>
          <w:ilvl w:val="0"/>
          <w:numId w:val="1003"/>
        </w:numPr>
        <w:pStyle w:val="Compact"/>
      </w:pPr>
      <w:r>
        <w:rPr>
          <w:bCs/>
          <w:b/>
        </w:rPr>
        <w:t xml:space="preserve">Digital Streaming Services:</w:t>
      </w:r>
      <w:r>
        <w:t xml:space="preserve">The rise of streaming platforms has increased the demand for content, creating more roles for actors in independent films and series produced in Texas.</w:t>
      </w:r>
    </w:p>
    <w:p>
      <w:pPr>
        <w:numPr>
          <w:ilvl w:val="0"/>
          <w:numId w:val="1003"/>
        </w:numPr>
        <w:pStyle w:val="Compact"/>
      </w:pPr>
      <w:r>
        <w:rPr>
          <w:bCs/>
          <w:b/>
        </w:rPr>
        <w:t xml:space="preserve">Cultural Festivals:</w:t>
      </w:r>
      <w:r>
        <w:t xml:space="preserve">Houston’s vibrant festival culture (e.g., Houston Livestock Show and Rodeo, AfroHAUS) provides unique platforms for actors to showcase their talents to international audiences.</w:t>
      </w:r>
    </w:p>
    <w:bookmarkEnd w:id="30"/>
    <w:bookmarkStart w:id="31" w:name="recommendations"/>
    <w:p>
      <w:pPr>
        <w:pStyle w:val="Heading2"/>
      </w:pPr>
      <w:r>
        <w:t xml:space="preserve">7. Recommendations</w:t>
      </w:r>
    </w:p>
    <w:p>
      <w:pPr>
        <w:pStyle w:val="FirstParagraph"/>
      </w:pPr>
      <w:r>
        <w:t xml:space="preserve">To further enhance the role of the actor in United States Houston, we propose the following actions:</w:t>
      </w:r>
    </w:p>
    <w:p>
      <w:pPr>
        <w:numPr>
          <w:ilvl w:val="0"/>
          <w:numId w:val="1004"/>
        </w:numPr>
        <w:pStyle w:val="Compact"/>
      </w:pPr>
      <w:r>
        <w:rPr>
          <w:bCs/>
          <w:b/>
        </w:rPr>
        <w:t xml:space="preserve">Increase Grant Funding:</w:t>
      </w:r>
      <w:r>
        <w:t xml:space="preserve">The city should allocate more resources to grants specifically for actors leading independent creative projects.</w:t>
      </w:r>
    </w:p>
    <w:p>
      <w:pPr>
        <w:numPr>
          <w:ilvl w:val="0"/>
          <w:numId w:val="1004"/>
        </w:numPr>
        <w:pStyle w:val="Compact"/>
      </w:pPr>
      <w:r>
        <w:rPr>
          <w:bCs/>
          <w:b/>
        </w:rPr>
        <w:t xml:space="preserve">Create a Local Talent Database:</w:t>
      </w:r>
      <w:r>
        <w:t xml:space="preserve">A centralized digital repository connecting Houston-based actors with local casting directors and production companies.</w:t>
      </w:r>
    </w:p>
    <w:p>
      <w:pPr>
        <w:numPr>
          <w:ilvl w:val="0"/>
          <w:numId w:val="1004"/>
        </w:numPr>
        <w:pStyle w:val="Compact"/>
      </w:pPr>
      <w:r>
        <w:rPr>
          <w:bCs/>
          <w:b/>
        </w:rPr>
        <w:t xml:space="preserve">Support Mentorship Programs:</w:t>
      </w:r>
      <w:r>
        <w:t xml:space="preserve">Pairs established actors with emerging talent in United States Houston to facilitate knowledge transfer and network building.</w:t>
      </w:r>
    </w:p>
    <w:bookmarkEnd w:id="31"/>
    <w:bookmarkStart w:id="32" w:name="conclusion"/>
    <w:p>
      <w:pPr>
        <w:pStyle w:val="Heading2"/>
      </w:pPr>
      <w:r>
        <w:t xml:space="preserve">8. Conclusion</w:t>
      </w:r>
    </w:p>
    <w:p>
      <w:pPr>
        <w:pStyle w:val="FirstParagraph"/>
      </w:pPr>
      <w:r>
        <w:t xml:space="preserve">The actor is a cornerstone of the cultural identity and economic vitality of United States Houston. By recognizing the multifaceted contributions of actors—from community engagement to commercial success—we can better support an industry that enriches the lives of millions. This project report underscores that investing in actor development is synonymous with investing in the soul and future prosperity of Houston.</w:t>
      </w:r>
    </w:p>
    <w:p>
      <w:pPr>
        <w:pStyle w:val="BodyText"/>
      </w:pPr>
      <w:r>
        <w:t xml:space="preserve">As we look forward, it is imperative that stakeholders continue to champion diversity, equity, and inclusion within the acting profession. Only by ensuring a level playing field can United States Houston fully realize its potential as a premier destination for artistic excellence and creative innovation.</w:t>
      </w:r>
    </w:p>
    <w:p>
      <w:pPr>
        <w:pStyle w:val="BodyText"/>
      </w:pPr>
      <w:r>
        <w:rPr>
          <w:iCs/>
          <w:i/>
        </w:rPr>
        <w:t xml:space="preserve">This document was prepared in accordance with standard project reporting guidelines for cultural development initiatives in United States Houston.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Utilization in United States Houston</dc:title>
  <dc:creator/>
  <dc:language>en</dc:language>
  <cp:keywords/>
  <dcterms:created xsi:type="dcterms:W3CDTF">2026-07-30T03:06:25Z</dcterms:created>
  <dcterms:modified xsi:type="dcterms:W3CDTF">2026-07-30T03:06:25Z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